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63B10" w14:textId="52B414CD" w:rsidR="003D07BE" w:rsidRPr="006F3BEC" w:rsidRDefault="00D939C8" w:rsidP="00E608DC">
      <w:pPr>
        <w:spacing w:after="0" w:line="480" w:lineRule="auto"/>
        <w:jc w:val="center"/>
        <w:rPr>
          <w:rFonts w:ascii="Times New Roman" w:eastAsia="Times New Roman" w:hAnsi="Times New Roman" w:cs="Times New Roman"/>
          <w:kern w:val="0"/>
          <w:sz w:val="32"/>
          <w:szCs w:val="32"/>
          <w:lang w:val="es-419" w:eastAsia="en-US"/>
          <w14:ligatures w14:val="none"/>
        </w:rPr>
      </w:pPr>
      <w:r w:rsidRPr="006F3BEC">
        <w:rPr>
          <w:rFonts w:ascii="Times New Roman" w:eastAsia="Times New Roman" w:hAnsi="Times New Roman" w:cs="Times New Roman"/>
          <w:kern w:val="0"/>
          <w:sz w:val="32"/>
          <w:szCs w:val="32"/>
          <w:lang w:val="es-419" w:eastAsia="en-US"/>
          <w14:ligatures w14:val="none"/>
        </w:rPr>
        <w:t>Foro internacional G8</w:t>
      </w:r>
    </w:p>
    <w:p w14:paraId="7144A522" w14:textId="77777777" w:rsidR="003D07BE" w:rsidRPr="006F3BEC" w:rsidRDefault="003D07BE" w:rsidP="00E608DC">
      <w:pPr>
        <w:spacing w:after="0" w:line="480" w:lineRule="auto"/>
        <w:jc w:val="center"/>
        <w:rPr>
          <w:rFonts w:ascii="Times New Roman" w:eastAsia="Times New Roman" w:hAnsi="Times New Roman" w:cs="Times New Roman"/>
          <w:kern w:val="0"/>
          <w:sz w:val="32"/>
          <w:szCs w:val="32"/>
          <w:lang w:val="es-419" w:eastAsia="en-US"/>
          <w14:ligatures w14:val="none"/>
        </w:rPr>
      </w:pPr>
    </w:p>
    <w:p w14:paraId="717FFEC3" w14:textId="77777777" w:rsidR="003D07BE" w:rsidRPr="006F3BEC" w:rsidRDefault="003D07BE" w:rsidP="00E608DC">
      <w:pPr>
        <w:spacing w:after="0" w:line="480" w:lineRule="auto"/>
        <w:jc w:val="center"/>
        <w:rPr>
          <w:rFonts w:ascii="Times New Roman" w:eastAsia="Times New Roman" w:hAnsi="Times New Roman" w:cs="Times New Roman"/>
          <w:kern w:val="0"/>
          <w:sz w:val="32"/>
          <w:szCs w:val="32"/>
          <w:lang w:val="es-419" w:eastAsia="en-US"/>
          <w14:ligatures w14:val="none"/>
        </w:rPr>
      </w:pPr>
    </w:p>
    <w:p w14:paraId="565D70F4" w14:textId="77777777" w:rsidR="003D07BE" w:rsidRPr="006F3BEC" w:rsidRDefault="003D07BE" w:rsidP="00E608DC">
      <w:pPr>
        <w:spacing w:after="0" w:line="480" w:lineRule="auto"/>
        <w:jc w:val="center"/>
        <w:rPr>
          <w:rFonts w:ascii="Times New Roman" w:eastAsia="Times New Roman" w:hAnsi="Times New Roman" w:cs="Times New Roman"/>
          <w:kern w:val="0"/>
          <w:sz w:val="32"/>
          <w:szCs w:val="32"/>
          <w:lang w:val="es-419" w:eastAsia="en-US"/>
          <w14:ligatures w14:val="none"/>
        </w:rPr>
      </w:pPr>
    </w:p>
    <w:p w14:paraId="59C3330E" w14:textId="77777777" w:rsidR="003D07BE" w:rsidRPr="006F3BEC" w:rsidRDefault="003D07BE" w:rsidP="00E608DC">
      <w:pPr>
        <w:spacing w:after="0" w:line="480" w:lineRule="auto"/>
        <w:jc w:val="center"/>
        <w:rPr>
          <w:rFonts w:ascii="Times New Roman" w:eastAsia="Times New Roman" w:hAnsi="Times New Roman" w:cs="Times New Roman"/>
          <w:kern w:val="0"/>
          <w:sz w:val="32"/>
          <w:szCs w:val="32"/>
          <w:lang w:val="es-419" w:eastAsia="en-US"/>
          <w14:ligatures w14:val="none"/>
        </w:rPr>
      </w:pPr>
    </w:p>
    <w:p w14:paraId="308A87F0" w14:textId="77777777" w:rsidR="003D07BE" w:rsidRPr="006F3BEC" w:rsidRDefault="003D07BE" w:rsidP="00E608DC">
      <w:pPr>
        <w:spacing w:after="0" w:line="480" w:lineRule="auto"/>
        <w:jc w:val="center"/>
        <w:rPr>
          <w:rFonts w:ascii="Times New Roman" w:eastAsia="Times New Roman" w:hAnsi="Times New Roman" w:cs="Times New Roman"/>
          <w:kern w:val="0"/>
          <w:sz w:val="32"/>
          <w:szCs w:val="32"/>
          <w:lang w:val="es-419" w:eastAsia="en-US"/>
          <w14:ligatures w14:val="none"/>
        </w:rPr>
      </w:pPr>
    </w:p>
    <w:p w14:paraId="4D8DD296" w14:textId="77777777" w:rsidR="003D07BE" w:rsidRPr="006F3BEC" w:rsidRDefault="003D07BE" w:rsidP="00E608DC">
      <w:pPr>
        <w:spacing w:after="0" w:line="480" w:lineRule="auto"/>
        <w:jc w:val="center"/>
        <w:rPr>
          <w:rFonts w:ascii="Times New Roman" w:eastAsia="Times New Roman" w:hAnsi="Times New Roman" w:cs="Times New Roman"/>
          <w:kern w:val="0"/>
          <w:sz w:val="32"/>
          <w:szCs w:val="32"/>
          <w:lang w:val="es-419" w:eastAsia="en-US"/>
          <w14:ligatures w14:val="none"/>
        </w:rPr>
      </w:pPr>
    </w:p>
    <w:p w14:paraId="54D49A82"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7B385B25"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3C0D8630"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6DE1C0EB"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08B2DD47"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50DFA178"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2E4246AC"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3F9DF24D"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29654832"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2D8F5FEF"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70602F62"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3506C175"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5F386CE9"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12B70475"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1232BFDE"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3FF76670" w14:textId="77777777" w:rsidR="003D07BE" w:rsidRPr="006F3BEC" w:rsidRDefault="003D07BE" w:rsidP="00E608DC">
      <w:pPr>
        <w:spacing w:after="0" w:line="480" w:lineRule="auto"/>
        <w:rPr>
          <w:rFonts w:ascii="Times New Roman" w:eastAsia="Times New Roman" w:hAnsi="Times New Roman" w:cs="Times New Roman"/>
          <w:kern w:val="0"/>
          <w:sz w:val="32"/>
          <w:szCs w:val="32"/>
          <w:lang w:val="es-419" w:eastAsia="en-US"/>
          <w14:ligatures w14:val="none"/>
        </w:rPr>
      </w:pPr>
    </w:p>
    <w:p w14:paraId="1121B8C6" w14:textId="77777777" w:rsidR="003D07BE" w:rsidRPr="006F3BEC" w:rsidRDefault="003D07BE" w:rsidP="00E608DC">
      <w:pPr>
        <w:spacing w:after="0" w:line="480" w:lineRule="auto"/>
        <w:jc w:val="center"/>
        <w:rPr>
          <w:rFonts w:ascii="Times New Roman" w:eastAsia="Times New Roman" w:hAnsi="Times New Roman" w:cs="Times New Roman"/>
          <w:kern w:val="0"/>
          <w:sz w:val="32"/>
          <w:szCs w:val="32"/>
          <w:lang w:val="es-419" w:eastAsia="en-US"/>
          <w14:ligatures w14:val="none"/>
        </w:rPr>
      </w:pPr>
    </w:p>
    <w:p w14:paraId="00584882" w14:textId="77777777" w:rsidR="003D07BE" w:rsidRPr="006F3BEC" w:rsidRDefault="003D07BE" w:rsidP="00E608DC">
      <w:pPr>
        <w:spacing w:after="0" w:line="480" w:lineRule="auto"/>
        <w:jc w:val="both"/>
        <w:rPr>
          <w:rFonts w:ascii="Times New Roman" w:eastAsia="Times New Roman" w:hAnsi="Times New Roman" w:cs="Times New Roman"/>
          <w:kern w:val="0"/>
          <w:sz w:val="32"/>
          <w:szCs w:val="32"/>
          <w:lang w:val="es-419" w:eastAsia="en-US"/>
          <w14:ligatures w14:val="none"/>
        </w:rPr>
      </w:pPr>
    </w:p>
    <w:p w14:paraId="55E245B1" w14:textId="77777777" w:rsidR="003D07BE" w:rsidRPr="006F3BEC" w:rsidRDefault="003D07BE" w:rsidP="00E608DC">
      <w:pPr>
        <w:spacing w:after="0" w:line="480" w:lineRule="auto"/>
        <w:jc w:val="both"/>
        <w:rPr>
          <w:rFonts w:ascii="Times New Roman" w:eastAsia="Times New Roman" w:hAnsi="Times New Roman" w:cs="Times New Roman"/>
          <w:kern w:val="0"/>
          <w:sz w:val="32"/>
          <w:szCs w:val="32"/>
          <w:lang w:val="es-419" w:eastAsia="en-US"/>
          <w14:ligatures w14:val="none"/>
        </w:rPr>
      </w:pPr>
      <w:r w:rsidRPr="006F3BEC">
        <w:rPr>
          <w:rFonts w:ascii="Times New Roman" w:eastAsia="Times New Roman" w:hAnsi="Times New Roman" w:cs="Times New Roman"/>
          <w:kern w:val="0"/>
          <w:sz w:val="32"/>
          <w:szCs w:val="32"/>
          <w:lang w:val="es-419" w:eastAsia="en-US"/>
          <w14:ligatures w14:val="none"/>
        </w:rPr>
        <w:t>PRESIDENCIA:</w:t>
      </w:r>
    </w:p>
    <w:p w14:paraId="0E52E7D0" w14:textId="77777777" w:rsidR="00E1608B" w:rsidRPr="006F3BEC" w:rsidRDefault="00E1608B" w:rsidP="00E608DC">
      <w:pPr>
        <w:spacing w:after="0" w:line="480" w:lineRule="auto"/>
        <w:jc w:val="both"/>
        <w:rPr>
          <w:rFonts w:ascii="Times New Roman" w:eastAsia="Times New Roman" w:hAnsi="Times New Roman" w:cs="Times New Roman"/>
          <w:kern w:val="0"/>
          <w:sz w:val="32"/>
          <w:szCs w:val="32"/>
          <w:u w:val="single"/>
          <w:lang w:val="es-419" w:eastAsia="en-US"/>
          <w14:ligatures w14:val="none"/>
        </w:rPr>
      </w:pPr>
    </w:p>
    <w:p w14:paraId="33AFF5E6" w14:textId="6E53578E" w:rsidR="003D07BE" w:rsidRPr="006F3BEC" w:rsidRDefault="000040FD" w:rsidP="00E608DC">
      <w:pPr>
        <w:spacing w:after="0" w:line="480" w:lineRule="auto"/>
        <w:jc w:val="both"/>
        <w:rPr>
          <w:rFonts w:ascii="Times New Roman" w:eastAsia="Times New Roman" w:hAnsi="Times New Roman" w:cs="Times New Roman"/>
          <w:kern w:val="0"/>
          <w:sz w:val="32"/>
          <w:szCs w:val="32"/>
          <w:highlight w:val="white"/>
          <w:lang w:val="es-419" w:eastAsia="en-US"/>
          <w14:ligatures w14:val="none"/>
        </w:rPr>
      </w:pPr>
      <w:r w:rsidRPr="006F3BEC">
        <w:rPr>
          <w:rFonts w:ascii="Times New Roman" w:eastAsia="Times New Roman" w:hAnsi="Times New Roman" w:cs="Times New Roman"/>
          <w:kern w:val="0"/>
          <w:sz w:val="32"/>
          <w:szCs w:val="32"/>
          <w:highlight w:val="white"/>
          <w:lang w:val="es-419" w:eastAsia="en-US"/>
          <w14:ligatures w14:val="none"/>
        </w:rPr>
        <w:t xml:space="preserve">Simon Hincapie </w:t>
      </w:r>
    </w:p>
    <w:p w14:paraId="00793CD2" w14:textId="77777777" w:rsidR="003D07BE" w:rsidRPr="006F3BEC" w:rsidRDefault="003D07BE" w:rsidP="00E608DC">
      <w:pPr>
        <w:spacing w:after="0" w:line="480" w:lineRule="auto"/>
        <w:jc w:val="both"/>
        <w:rPr>
          <w:rFonts w:ascii="Times New Roman" w:eastAsia="Times New Roman" w:hAnsi="Times New Roman" w:cs="Times New Roman"/>
          <w:kern w:val="0"/>
          <w:sz w:val="32"/>
          <w:szCs w:val="32"/>
          <w:highlight w:val="white"/>
          <w:lang w:val="es-419" w:eastAsia="en-US"/>
          <w14:ligatures w14:val="none"/>
        </w:rPr>
      </w:pPr>
      <w:r w:rsidRPr="006F3BEC">
        <w:rPr>
          <w:rFonts w:ascii="Times New Roman" w:eastAsia="Times New Roman" w:hAnsi="Times New Roman" w:cs="Times New Roman"/>
          <w:kern w:val="0"/>
          <w:sz w:val="32"/>
          <w:szCs w:val="32"/>
          <w:highlight w:val="white"/>
          <w:lang w:val="es-419" w:eastAsia="en-US"/>
          <w14:ligatures w14:val="none"/>
        </w:rPr>
        <w:t>+57 3125964113</w:t>
      </w:r>
    </w:p>
    <w:p w14:paraId="576CB819" w14:textId="72989271" w:rsidR="003D07BE" w:rsidRPr="006F3BEC" w:rsidRDefault="003D07BE" w:rsidP="00E608DC">
      <w:pPr>
        <w:spacing w:after="0" w:line="480" w:lineRule="auto"/>
        <w:jc w:val="both"/>
        <w:rPr>
          <w:rFonts w:ascii="Times New Roman" w:eastAsia="Times New Roman" w:hAnsi="Times New Roman" w:cs="Times New Roman"/>
          <w:kern w:val="0"/>
          <w:sz w:val="32"/>
          <w:szCs w:val="32"/>
          <w:lang w:val="es-419" w:eastAsia="en-US"/>
          <w14:ligatures w14:val="none"/>
        </w:rPr>
      </w:pPr>
    </w:p>
    <w:p w14:paraId="756A401E" w14:textId="21A67B3C" w:rsidR="000040FD" w:rsidRPr="006F3BEC" w:rsidRDefault="000040FD" w:rsidP="00E608DC">
      <w:pPr>
        <w:spacing w:after="0" w:line="480" w:lineRule="auto"/>
        <w:jc w:val="both"/>
        <w:rPr>
          <w:rFonts w:ascii="Times New Roman" w:eastAsia="Times New Roman" w:hAnsi="Times New Roman" w:cs="Times New Roman"/>
          <w:kern w:val="0"/>
          <w:sz w:val="32"/>
          <w:szCs w:val="32"/>
          <w:lang w:val="es-419" w:eastAsia="en-US"/>
          <w14:ligatures w14:val="none"/>
        </w:rPr>
      </w:pPr>
      <w:r w:rsidRPr="006F3BEC">
        <w:rPr>
          <w:rFonts w:ascii="Times New Roman" w:eastAsia="Times New Roman" w:hAnsi="Times New Roman" w:cs="Times New Roman"/>
          <w:kern w:val="0"/>
          <w:sz w:val="32"/>
          <w:szCs w:val="32"/>
          <w:lang w:val="es-419" w:eastAsia="en-US"/>
          <w14:ligatures w14:val="none"/>
        </w:rPr>
        <w:t xml:space="preserve">Daniel Valencia </w:t>
      </w:r>
    </w:p>
    <w:p w14:paraId="70169A9A" w14:textId="010B6296" w:rsidR="000040FD" w:rsidRPr="006F3BEC" w:rsidRDefault="00BB735D" w:rsidP="00E608DC">
      <w:pPr>
        <w:spacing w:after="0" w:line="480" w:lineRule="auto"/>
        <w:jc w:val="both"/>
        <w:rPr>
          <w:rFonts w:ascii="Times New Roman" w:eastAsia="Times New Roman" w:hAnsi="Times New Roman" w:cs="Times New Roman"/>
          <w:kern w:val="0"/>
          <w:lang w:val="es-419" w:eastAsia="en-US"/>
          <w14:ligatures w14:val="none"/>
        </w:rPr>
      </w:pPr>
      <w:r w:rsidRPr="006F3BEC">
        <w:rPr>
          <w:rFonts w:ascii="Times New Roman" w:eastAsia="Times New Roman" w:hAnsi="Times New Roman" w:cs="Times New Roman"/>
          <w:kern w:val="0"/>
          <w:sz w:val="32"/>
          <w:szCs w:val="32"/>
          <w:lang w:val="es-419" w:eastAsia="en-US"/>
          <w14:ligatures w14:val="none"/>
        </w:rPr>
        <w:t>+57 3107637849</w:t>
      </w:r>
    </w:p>
    <w:p w14:paraId="045664C6" w14:textId="77777777" w:rsidR="00BB735D" w:rsidRPr="006F3BEC" w:rsidRDefault="00BB735D" w:rsidP="00E608DC">
      <w:pPr>
        <w:spacing w:after="0" w:line="480" w:lineRule="auto"/>
        <w:jc w:val="both"/>
        <w:rPr>
          <w:rFonts w:ascii="Times New Roman" w:eastAsia="Times New Roman" w:hAnsi="Times New Roman" w:cs="Times New Roman"/>
          <w:kern w:val="0"/>
          <w:lang w:val="es-419" w:eastAsia="en-US"/>
          <w14:ligatures w14:val="none"/>
        </w:rPr>
      </w:pPr>
    </w:p>
    <w:p w14:paraId="678E68E2" w14:textId="77777777" w:rsidR="000040FD" w:rsidRPr="006F3BEC" w:rsidRDefault="000040FD" w:rsidP="00E608DC">
      <w:pPr>
        <w:spacing w:after="0" w:line="480" w:lineRule="auto"/>
        <w:jc w:val="both"/>
        <w:rPr>
          <w:rFonts w:ascii="Times New Roman" w:eastAsia="Times New Roman" w:hAnsi="Times New Roman" w:cs="Times New Roman"/>
          <w:kern w:val="0"/>
          <w:lang w:val="es-419" w:eastAsia="en-US"/>
          <w14:ligatures w14:val="none"/>
        </w:rPr>
      </w:pPr>
    </w:p>
    <w:p w14:paraId="766655A3" w14:textId="77777777" w:rsidR="000040FD" w:rsidRPr="006F3BEC" w:rsidRDefault="000040FD" w:rsidP="00E608DC">
      <w:pPr>
        <w:spacing w:after="0" w:line="480" w:lineRule="auto"/>
        <w:jc w:val="both"/>
        <w:rPr>
          <w:rFonts w:ascii="Times New Roman" w:eastAsia="Times New Roman" w:hAnsi="Times New Roman" w:cs="Times New Roman"/>
          <w:kern w:val="0"/>
          <w:highlight w:val="white"/>
          <w:u w:val="single"/>
          <w:lang w:val="es-419" w:eastAsia="en-US"/>
          <w14:ligatures w14:val="none"/>
        </w:rPr>
      </w:pPr>
    </w:p>
    <w:p w14:paraId="00DF6CBB" w14:textId="77777777" w:rsidR="003D07BE" w:rsidRPr="006F3BEC" w:rsidRDefault="003D07BE" w:rsidP="00E608DC">
      <w:pPr>
        <w:spacing w:after="0" w:line="480" w:lineRule="auto"/>
        <w:jc w:val="both"/>
        <w:rPr>
          <w:rFonts w:ascii="Times New Roman" w:eastAsia="Times New Roman" w:hAnsi="Times New Roman" w:cs="Times New Roman"/>
          <w:kern w:val="0"/>
          <w:highlight w:val="white"/>
          <w:u w:val="single"/>
          <w:lang w:val="es-419" w:eastAsia="en-US"/>
          <w14:ligatures w14:val="none"/>
        </w:rPr>
      </w:pPr>
    </w:p>
    <w:p w14:paraId="165AE6A7" w14:textId="77777777" w:rsidR="003D07BE" w:rsidRPr="006F3BEC" w:rsidRDefault="003D07BE" w:rsidP="00E608DC">
      <w:pPr>
        <w:spacing w:after="0" w:line="480" w:lineRule="auto"/>
        <w:jc w:val="both"/>
        <w:rPr>
          <w:rFonts w:ascii="Times New Roman" w:eastAsia="Times New Roman" w:hAnsi="Times New Roman" w:cs="Times New Roman"/>
          <w:kern w:val="0"/>
          <w:highlight w:val="white"/>
          <w:u w:val="single"/>
          <w:lang w:val="es-419" w:eastAsia="en-US"/>
          <w14:ligatures w14:val="none"/>
        </w:rPr>
      </w:pPr>
    </w:p>
    <w:p w14:paraId="384F484C" w14:textId="77777777" w:rsidR="003D07BE" w:rsidRPr="006F3BEC" w:rsidRDefault="003D07BE" w:rsidP="00E608DC">
      <w:pPr>
        <w:spacing w:after="0" w:line="480" w:lineRule="auto"/>
        <w:jc w:val="both"/>
        <w:rPr>
          <w:rFonts w:ascii="Times New Roman" w:eastAsia="Times New Roman" w:hAnsi="Times New Roman" w:cs="Times New Roman"/>
          <w:kern w:val="0"/>
          <w:highlight w:val="white"/>
          <w:u w:val="single"/>
          <w:lang w:val="es-419" w:eastAsia="en-US"/>
          <w14:ligatures w14:val="none"/>
        </w:rPr>
      </w:pPr>
    </w:p>
    <w:p w14:paraId="5495505B" w14:textId="77777777" w:rsidR="003D07BE" w:rsidRPr="006F3BEC" w:rsidRDefault="003D07BE" w:rsidP="00E608DC">
      <w:pPr>
        <w:spacing w:after="0" w:line="480" w:lineRule="auto"/>
        <w:jc w:val="both"/>
        <w:rPr>
          <w:rFonts w:ascii="Times New Roman" w:eastAsia="Times New Roman" w:hAnsi="Times New Roman" w:cs="Times New Roman"/>
          <w:kern w:val="0"/>
          <w:highlight w:val="white"/>
          <w:u w:val="single"/>
          <w:lang w:val="es-419" w:eastAsia="en-US"/>
          <w14:ligatures w14:val="none"/>
        </w:rPr>
      </w:pPr>
    </w:p>
    <w:p w14:paraId="7F3892E3" w14:textId="77777777" w:rsidR="003D07BE" w:rsidRPr="006F3BEC" w:rsidRDefault="003D07BE" w:rsidP="00E608DC">
      <w:pPr>
        <w:spacing w:after="0" w:line="480" w:lineRule="auto"/>
        <w:rPr>
          <w:rFonts w:ascii="Times New Roman" w:eastAsia="Times New Roman" w:hAnsi="Times New Roman" w:cs="Times New Roman"/>
          <w:kern w:val="0"/>
          <w:highlight w:val="white"/>
          <w:lang w:val="es-419" w:eastAsia="en-US"/>
          <w14:ligatures w14:val="none"/>
        </w:rPr>
      </w:pPr>
    </w:p>
    <w:p w14:paraId="38681AE2" w14:textId="77777777" w:rsidR="003D07BE" w:rsidRPr="006F3BEC" w:rsidRDefault="003D07BE" w:rsidP="00E608DC">
      <w:pPr>
        <w:spacing w:after="0" w:line="480" w:lineRule="auto"/>
        <w:rPr>
          <w:rFonts w:ascii="Times New Roman" w:eastAsia="Times New Roman" w:hAnsi="Times New Roman" w:cs="Times New Roman"/>
          <w:kern w:val="0"/>
          <w:highlight w:val="white"/>
          <w:lang w:val="es-419" w:eastAsia="en-US"/>
          <w14:ligatures w14:val="none"/>
        </w:rPr>
      </w:pPr>
    </w:p>
    <w:p w14:paraId="0CDC12B7" w14:textId="08DE25FB" w:rsidR="003D07BE" w:rsidRPr="006F3BEC" w:rsidRDefault="00E1608B" w:rsidP="00E608DC">
      <w:pPr>
        <w:spacing w:after="0" w:line="480" w:lineRule="auto"/>
        <w:jc w:val="center"/>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 xml:space="preserve">Novena </w:t>
      </w:r>
      <w:r w:rsidR="003D07BE" w:rsidRPr="006F3BEC">
        <w:rPr>
          <w:rFonts w:ascii="Times New Roman" w:eastAsia="Times New Roman" w:hAnsi="Times New Roman" w:cs="Times New Roman"/>
          <w:kern w:val="0"/>
          <w:highlight w:val="white"/>
          <w:lang w:val="es-419" w:eastAsia="en-US"/>
          <w14:ligatures w14:val="none"/>
        </w:rPr>
        <w:t xml:space="preserve">Edición Modelo De Las Naciones Unidas Aspaen Manizales (AMMUN </w:t>
      </w:r>
      <w:r w:rsidR="006558EF" w:rsidRPr="006F3BEC">
        <w:rPr>
          <w:rFonts w:ascii="Times New Roman" w:eastAsia="Times New Roman" w:hAnsi="Times New Roman" w:cs="Times New Roman"/>
          <w:kern w:val="0"/>
          <w:highlight w:val="white"/>
          <w:lang w:val="es-419" w:eastAsia="en-US"/>
          <w14:ligatures w14:val="none"/>
        </w:rPr>
        <w:t>IX</w:t>
      </w:r>
      <w:r w:rsidR="003D07BE" w:rsidRPr="006F3BEC">
        <w:rPr>
          <w:rFonts w:ascii="Times New Roman" w:eastAsia="Times New Roman" w:hAnsi="Times New Roman" w:cs="Times New Roman"/>
          <w:kern w:val="0"/>
          <w:highlight w:val="white"/>
          <w:lang w:val="es-419" w:eastAsia="en-US"/>
          <w14:ligatures w14:val="none"/>
        </w:rPr>
        <w:t>)</w:t>
      </w:r>
    </w:p>
    <w:p w14:paraId="71C6BC50" w14:textId="069C06FC" w:rsidR="003D07BE" w:rsidRPr="006F3BEC" w:rsidRDefault="003D07BE" w:rsidP="00E608DC">
      <w:pPr>
        <w:spacing w:after="0" w:line="480" w:lineRule="auto"/>
        <w:jc w:val="center"/>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Manizales-202</w:t>
      </w:r>
      <w:r w:rsidR="006558EF" w:rsidRPr="006F3BEC">
        <w:rPr>
          <w:rFonts w:ascii="Times New Roman" w:eastAsia="Times New Roman" w:hAnsi="Times New Roman" w:cs="Times New Roman"/>
          <w:kern w:val="0"/>
          <w:highlight w:val="white"/>
          <w:lang w:val="es-419" w:eastAsia="en-US"/>
          <w14:ligatures w14:val="none"/>
        </w:rPr>
        <w:t>5</w:t>
      </w:r>
    </w:p>
    <w:p w14:paraId="70332DFD" w14:textId="77777777" w:rsidR="003D07BE" w:rsidRPr="006F3BEC" w:rsidRDefault="003D07BE" w:rsidP="00E608DC">
      <w:pPr>
        <w:spacing w:after="0" w:line="480" w:lineRule="auto"/>
        <w:jc w:val="center"/>
        <w:rPr>
          <w:rFonts w:ascii="Times New Roman" w:eastAsia="Times New Roman" w:hAnsi="Times New Roman" w:cs="Times New Roman"/>
          <w:kern w:val="0"/>
          <w:highlight w:val="white"/>
          <w:lang w:val="es-419" w:eastAsia="en-US"/>
          <w14:ligatures w14:val="none"/>
        </w:rPr>
      </w:pPr>
    </w:p>
    <w:p w14:paraId="76783686" w14:textId="77777777" w:rsidR="003D07BE" w:rsidRPr="006F3BEC" w:rsidRDefault="003D07BE" w:rsidP="00E608DC">
      <w:pPr>
        <w:spacing w:after="0" w:line="480" w:lineRule="auto"/>
        <w:rPr>
          <w:rFonts w:ascii="Times New Roman" w:eastAsia="Times New Roman" w:hAnsi="Times New Roman" w:cs="Times New Roman"/>
          <w:kern w:val="0"/>
          <w:highlight w:val="white"/>
          <w:lang w:val="es-419" w:eastAsia="en-US"/>
          <w14:ligatures w14:val="none"/>
        </w:rPr>
      </w:pPr>
    </w:p>
    <w:p w14:paraId="7CD09701" w14:textId="77777777" w:rsidR="003D07BE" w:rsidRPr="006F3BEC" w:rsidRDefault="003D07BE" w:rsidP="00E608DC">
      <w:p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Tabla De Contenidos</w:t>
      </w:r>
    </w:p>
    <w:p w14:paraId="693E09F5" w14:textId="77777777" w:rsidR="003D07BE" w:rsidRPr="006F3BEC" w:rsidRDefault="003D07BE" w:rsidP="00E608DC">
      <w:pPr>
        <w:spacing w:after="0" w:line="480" w:lineRule="auto"/>
        <w:jc w:val="both"/>
        <w:rPr>
          <w:rFonts w:ascii="Times New Roman" w:eastAsia="Times New Roman" w:hAnsi="Times New Roman" w:cs="Times New Roman"/>
          <w:kern w:val="0"/>
          <w:highlight w:val="white"/>
          <w:lang w:val="es-419" w:eastAsia="en-US"/>
          <w14:ligatures w14:val="none"/>
        </w:rPr>
      </w:pPr>
    </w:p>
    <w:p w14:paraId="0C10DAF1" w14:textId="2D0B3888" w:rsidR="003D07BE" w:rsidRPr="006F3BEC" w:rsidRDefault="003D07BE" w:rsidP="00E608DC">
      <w:pPr>
        <w:numPr>
          <w:ilvl w:val="0"/>
          <w:numId w:val="3"/>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 xml:space="preserve">Palabras de </w:t>
      </w:r>
      <w:r w:rsidR="00AD7FA4" w:rsidRPr="006F3BEC">
        <w:rPr>
          <w:rFonts w:ascii="Times New Roman" w:eastAsia="Times New Roman" w:hAnsi="Times New Roman" w:cs="Times New Roman"/>
          <w:kern w:val="0"/>
          <w:highlight w:val="white"/>
          <w:lang w:val="es-419" w:eastAsia="en-US"/>
          <w14:ligatures w14:val="none"/>
        </w:rPr>
        <w:t>los</w:t>
      </w:r>
      <w:r w:rsidR="00547FB4" w:rsidRPr="006F3BEC">
        <w:rPr>
          <w:rFonts w:ascii="Times New Roman" w:eastAsia="Times New Roman" w:hAnsi="Times New Roman" w:cs="Times New Roman"/>
          <w:kern w:val="0"/>
          <w:highlight w:val="white"/>
          <w:lang w:val="es-419" w:eastAsia="en-US"/>
          <w14:ligatures w14:val="none"/>
        </w:rPr>
        <w:t xml:space="preserve"> presidente</w:t>
      </w:r>
      <w:r w:rsidR="006E66CD" w:rsidRPr="006F3BEC">
        <w:rPr>
          <w:rFonts w:ascii="Times New Roman" w:eastAsia="Times New Roman" w:hAnsi="Times New Roman" w:cs="Times New Roman"/>
          <w:kern w:val="0"/>
          <w:highlight w:val="white"/>
          <w:lang w:val="es-419" w:eastAsia="en-US"/>
          <w14:ligatures w14:val="none"/>
        </w:rPr>
        <w:t>s….</w:t>
      </w:r>
      <w:r w:rsidRPr="006F3BEC">
        <w:rPr>
          <w:rFonts w:ascii="Times New Roman" w:eastAsia="Times New Roman" w:hAnsi="Times New Roman" w:cs="Times New Roman"/>
          <w:kern w:val="0"/>
          <w:highlight w:val="white"/>
          <w:lang w:val="es-419" w:eastAsia="en-US"/>
          <w14:ligatures w14:val="none"/>
        </w:rPr>
        <w:t>…………………………………..………..</w:t>
      </w:r>
    </w:p>
    <w:p w14:paraId="7DAC0858" w14:textId="64D4D879" w:rsidR="003D07BE" w:rsidRPr="006F3BEC" w:rsidRDefault="003D07BE" w:rsidP="00E608DC">
      <w:pPr>
        <w:numPr>
          <w:ilvl w:val="0"/>
          <w:numId w:val="3"/>
        </w:numPr>
        <w:spacing w:after="0" w:line="480" w:lineRule="auto"/>
        <w:jc w:val="both"/>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 xml:space="preserve">Introducción………………………………………………………………... </w:t>
      </w:r>
    </w:p>
    <w:p w14:paraId="4BC90C08" w14:textId="44BE3FDD" w:rsidR="003D07BE" w:rsidRPr="006F3BEC" w:rsidRDefault="003D07BE" w:rsidP="00E608DC">
      <w:pPr>
        <w:numPr>
          <w:ilvl w:val="0"/>
          <w:numId w:val="3"/>
        </w:numPr>
        <w:spacing w:after="0" w:line="480" w:lineRule="auto"/>
        <w:jc w:val="both"/>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Delegaciones……</w:t>
      </w:r>
      <w:r w:rsidR="00E564FA" w:rsidRPr="006F3BEC">
        <w:rPr>
          <w:rFonts w:ascii="Times New Roman" w:eastAsia="Times New Roman" w:hAnsi="Times New Roman" w:cs="Times New Roman"/>
          <w:kern w:val="0"/>
          <w:highlight w:val="white"/>
          <w:lang w:val="es-419" w:eastAsia="en-US"/>
          <w14:ligatures w14:val="none"/>
        </w:rPr>
        <w:t>.</w:t>
      </w:r>
      <w:r w:rsidRPr="006F3BEC">
        <w:rPr>
          <w:rFonts w:ascii="Times New Roman" w:eastAsia="Times New Roman" w:hAnsi="Times New Roman" w:cs="Times New Roman"/>
          <w:kern w:val="0"/>
          <w:highlight w:val="white"/>
          <w:lang w:val="es-419" w:eastAsia="en-US"/>
          <w14:ligatures w14:val="none"/>
        </w:rPr>
        <w:t>……………………………………………………….. .</w:t>
      </w:r>
    </w:p>
    <w:p w14:paraId="7ADF76AE" w14:textId="77777777" w:rsidR="003D07BE" w:rsidRPr="006F3BEC" w:rsidRDefault="003D07BE" w:rsidP="00E608DC">
      <w:pPr>
        <w:spacing w:after="0" w:line="480" w:lineRule="auto"/>
        <w:ind w:left="720"/>
        <w:jc w:val="both"/>
        <w:rPr>
          <w:rFonts w:ascii="Times New Roman" w:eastAsia="Times New Roman" w:hAnsi="Times New Roman" w:cs="Times New Roman"/>
          <w:kern w:val="0"/>
          <w:highlight w:val="white"/>
          <w:lang w:val="es-419" w:eastAsia="en-US"/>
          <w14:ligatures w14:val="none"/>
        </w:rPr>
      </w:pPr>
    </w:p>
    <w:p w14:paraId="69D8E100" w14:textId="47D3BB8E" w:rsidR="003D07BE" w:rsidRPr="006F3BEC" w:rsidRDefault="003D07BE" w:rsidP="00E608DC">
      <w:pPr>
        <w:numPr>
          <w:ilvl w:val="0"/>
          <w:numId w:val="3"/>
        </w:numPr>
        <w:spacing w:after="0" w:line="480" w:lineRule="auto"/>
        <w:jc w:val="both"/>
        <w:rPr>
          <w:rFonts w:ascii="Times New Roman" w:eastAsia="Times New Roman" w:hAnsi="Times New Roman" w:cs="Times New Roman"/>
          <w:kern w:val="0"/>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Tema A:</w:t>
      </w:r>
      <w:r w:rsidR="00A43764" w:rsidRPr="006F3BEC">
        <w:rPr>
          <w:rFonts w:ascii="Times New Roman" w:eastAsia="Times New Roman" w:hAnsi="Times New Roman" w:cs="Times New Roman"/>
          <w:kern w:val="0"/>
          <w:lang w:val="es-419" w:eastAsia="en-US"/>
          <w14:ligatures w14:val="none"/>
        </w:rPr>
        <w:t xml:space="preserve"> </w:t>
      </w:r>
      <w:r w:rsidR="00021926" w:rsidRPr="006F3BEC">
        <w:rPr>
          <w:rFonts w:ascii="Times New Roman" w:eastAsia="Times New Roman" w:hAnsi="Times New Roman" w:cs="Times New Roman"/>
          <w:kern w:val="0"/>
          <w:lang w:val="es-419" w:eastAsia="en-US"/>
          <w14:ligatures w14:val="none"/>
        </w:rPr>
        <w:t>A</w:t>
      </w:r>
      <w:r w:rsidR="00A008B1" w:rsidRPr="006F3BEC">
        <w:rPr>
          <w:rFonts w:ascii="Times New Roman" w:eastAsia="Times New Roman" w:hAnsi="Times New Roman" w:cs="Times New Roman"/>
          <w:kern w:val="0"/>
          <w:lang w:val="es-419" w:eastAsia="en-US"/>
          <w14:ligatures w14:val="none"/>
        </w:rPr>
        <w:t xml:space="preserve">nexion de </w:t>
      </w:r>
      <w:r w:rsidR="00021926" w:rsidRPr="006F3BEC">
        <w:rPr>
          <w:rFonts w:ascii="Times New Roman" w:eastAsia="Times New Roman" w:hAnsi="Times New Roman" w:cs="Times New Roman"/>
          <w:kern w:val="0"/>
          <w:lang w:val="es-419" w:eastAsia="en-US"/>
          <w14:ligatures w14:val="none"/>
        </w:rPr>
        <w:t>C</w:t>
      </w:r>
      <w:r w:rsidR="00A008B1" w:rsidRPr="006F3BEC">
        <w:rPr>
          <w:rFonts w:ascii="Times New Roman" w:eastAsia="Times New Roman" w:hAnsi="Times New Roman" w:cs="Times New Roman"/>
          <w:kern w:val="0"/>
          <w:lang w:val="es-419" w:eastAsia="en-US"/>
          <w14:ligatures w14:val="none"/>
        </w:rPr>
        <w:t>rimea</w:t>
      </w:r>
      <w:r w:rsidR="00E564FA" w:rsidRPr="006F3BEC">
        <w:rPr>
          <w:rFonts w:ascii="Times New Roman" w:eastAsia="Times New Roman" w:hAnsi="Times New Roman" w:cs="Times New Roman"/>
          <w:kern w:val="0"/>
          <w:lang w:val="es-419" w:eastAsia="en-US"/>
          <w14:ligatures w14:val="none"/>
        </w:rPr>
        <w:t xml:space="preserve"> </w:t>
      </w:r>
      <w:r w:rsidRPr="006F3BEC">
        <w:rPr>
          <w:rFonts w:ascii="Times New Roman" w:eastAsia="Times New Roman" w:hAnsi="Times New Roman" w:cs="Times New Roman"/>
          <w:kern w:val="0"/>
          <w:lang w:val="es-419" w:eastAsia="en-US"/>
          <w14:ligatures w14:val="none"/>
        </w:rPr>
        <w:t xml:space="preserve">……………………………………                                        </w:t>
      </w:r>
    </w:p>
    <w:p w14:paraId="403CBD81" w14:textId="178AEDDB" w:rsidR="003D07BE" w:rsidRPr="006F3BEC" w:rsidRDefault="003D07BE" w:rsidP="00E608DC">
      <w:pPr>
        <w:numPr>
          <w:ilvl w:val="0"/>
          <w:numId w:val="4"/>
        </w:numPr>
        <w:spacing w:after="0" w:line="480" w:lineRule="auto"/>
        <w:jc w:val="both"/>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Introducción y enfoque………………………………………...</w:t>
      </w:r>
    </w:p>
    <w:p w14:paraId="753EC50B" w14:textId="2D7CACBA" w:rsidR="003D07BE" w:rsidRPr="006F3BEC" w:rsidRDefault="003D07BE" w:rsidP="00E608DC">
      <w:pPr>
        <w:numPr>
          <w:ilvl w:val="0"/>
          <w:numId w:val="4"/>
        </w:numPr>
        <w:spacing w:after="0" w:line="480" w:lineRule="auto"/>
        <w:jc w:val="both"/>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Subtemas…………………………………………………………….</w:t>
      </w:r>
    </w:p>
    <w:p w14:paraId="041A2645" w14:textId="221F7FF5" w:rsidR="003D07BE" w:rsidRPr="006F3BEC" w:rsidRDefault="003D07BE" w:rsidP="00E608DC">
      <w:pPr>
        <w:numPr>
          <w:ilvl w:val="0"/>
          <w:numId w:val="4"/>
        </w:numPr>
        <w:spacing w:after="0" w:line="480" w:lineRule="auto"/>
        <w:jc w:val="both"/>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Bloques…………………………………………………………...</w:t>
      </w:r>
    </w:p>
    <w:p w14:paraId="521CCC32" w14:textId="04EA0DC9" w:rsidR="00CA3185" w:rsidRPr="006F3BEC" w:rsidRDefault="00CA3185" w:rsidP="00E608DC">
      <w:pPr>
        <w:numPr>
          <w:ilvl w:val="0"/>
          <w:numId w:val="4"/>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Términos clave………………………………………………….</w:t>
      </w:r>
    </w:p>
    <w:p w14:paraId="0A17E79B" w14:textId="7F851C70" w:rsidR="00CA3185" w:rsidRPr="006F3BEC" w:rsidRDefault="00CA3185" w:rsidP="00E608DC">
      <w:pPr>
        <w:numPr>
          <w:ilvl w:val="0"/>
          <w:numId w:val="4"/>
        </w:numPr>
        <w:spacing w:after="0" w:line="480" w:lineRule="auto"/>
        <w:jc w:val="both"/>
        <w:rPr>
          <w:rFonts w:ascii="Times New Roman" w:eastAsia="Times New Roman" w:hAnsi="Times New Roman" w:cs="Times New Roman"/>
          <w:kern w:val="0"/>
          <w:highlight w:val="white"/>
          <w:lang w:val="es-419" w:eastAsia="en-US"/>
          <w14:ligatures w14:val="none"/>
        </w:rPr>
      </w:pPr>
      <w:r>
        <w:t>Algunas preguntas clave para guiar el debate son: ¿Cómo pueden los países asegurar la paz y la seguridad en regiones como Crimea? ¿Qué estrategias funcionan mejor para resolver conflictos internacionales? ¿Qué lecciones de la Guerra Fría se pueden aplicar hoy?</w:t>
      </w:r>
    </w:p>
    <w:p w14:paraId="4DC0C3A9" w14:textId="77777777" w:rsidR="003D07BE" w:rsidRPr="006F3BEC" w:rsidRDefault="003D07BE" w:rsidP="00E608DC">
      <w:pPr>
        <w:spacing w:after="0" w:line="480" w:lineRule="auto"/>
        <w:rPr>
          <w:rFonts w:ascii="Times New Roman" w:eastAsia="Times New Roman" w:hAnsi="Times New Roman" w:cs="Times New Roman"/>
          <w:kern w:val="0"/>
          <w:highlight w:val="white"/>
          <w:lang w:val="es-419" w:eastAsia="en-US"/>
          <w14:ligatures w14:val="none"/>
        </w:rPr>
      </w:pPr>
    </w:p>
    <w:p w14:paraId="771F1324" w14:textId="4CCDBACC" w:rsidR="003D07BE" w:rsidRPr="006F3BEC" w:rsidRDefault="003D07BE" w:rsidP="00E608DC">
      <w:pPr>
        <w:numPr>
          <w:ilvl w:val="0"/>
          <w:numId w:val="3"/>
        </w:numPr>
        <w:spacing w:after="0" w:line="480" w:lineRule="auto"/>
        <w:rPr>
          <w:rFonts w:ascii="Times New Roman" w:eastAsia="Times New Roman" w:hAnsi="Times New Roman" w:cs="Times New Roman"/>
          <w:kern w:val="0"/>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Tema B:</w:t>
      </w:r>
      <w:r w:rsidR="00021926" w:rsidRPr="006F3BEC">
        <w:rPr>
          <w:rFonts w:ascii="Times New Roman" w:eastAsia="Times New Roman" w:hAnsi="Times New Roman" w:cs="Times New Roman"/>
          <w:kern w:val="0"/>
          <w:lang w:val="es-419" w:eastAsia="en-US"/>
          <w14:ligatures w14:val="none"/>
        </w:rPr>
        <w:t xml:space="preserve"> Guerra fría </w:t>
      </w:r>
      <w:r w:rsidRPr="006F3BEC">
        <w:rPr>
          <w:rFonts w:ascii="Times New Roman" w:eastAsia="Times New Roman" w:hAnsi="Times New Roman" w:cs="Times New Roman"/>
          <w:kern w:val="0"/>
          <w:lang w:val="es-419" w:eastAsia="en-US"/>
          <w14:ligatures w14:val="none"/>
        </w:rPr>
        <w:t xml:space="preserve"> </w:t>
      </w:r>
      <w:r w:rsidRPr="006F3BEC">
        <w:rPr>
          <w:rFonts w:ascii="Times New Roman" w:eastAsia="Times New Roman" w:hAnsi="Times New Roman" w:cs="Times New Roman"/>
          <w:kern w:val="0"/>
          <w:highlight w:val="white"/>
          <w:lang w:val="es-419" w:eastAsia="en-US"/>
          <w14:ligatures w14:val="none"/>
        </w:rPr>
        <w:t>…………………</w:t>
      </w:r>
    </w:p>
    <w:p w14:paraId="7E2E49BB" w14:textId="30129ED2" w:rsidR="003D07BE" w:rsidRPr="006F3BEC" w:rsidRDefault="003D07BE" w:rsidP="00E608DC">
      <w:pPr>
        <w:numPr>
          <w:ilvl w:val="0"/>
          <w:numId w:val="1"/>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 xml:space="preserve">Introducción </w:t>
      </w:r>
      <w:r w:rsidR="006F6AA2" w:rsidRPr="006F3BEC">
        <w:rPr>
          <w:rFonts w:ascii="Times New Roman" w:eastAsia="Times New Roman" w:hAnsi="Times New Roman" w:cs="Times New Roman"/>
          <w:kern w:val="0"/>
          <w:highlight w:val="white"/>
          <w:lang w:val="es-419" w:eastAsia="en-US"/>
          <w14:ligatures w14:val="none"/>
        </w:rPr>
        <w:t>y</w:t>
      </w:r>
      <w:r w:rsidRPr="006F3BEC">
        <w:rPr>
          <w:rFonts w:ascii="Times New Roman" w:eastAsia="Times New Roman" w:hAnsi="Times New Roman" w:cs="Times New Roman"/>
          <w:kern w:val="0"/>
          <w:highlight w:val="white"/>
          <w:lang w:val="es-419" w:eastAsia="en-US"/>
          <w14:ligatures w14:val="none"/>
        </w:rPr>
        <w:t xml:space="preserve"> enfoque……………………………….………...</w:t>
      </w:r>
    </w:p>
    <w:p w14:paraId="50CF7C4D" w14:textId="1DD5D32F" w:rsidR="003D07BE" w:rsidRPr="006F3BEC" w:rsidRDefault="003D07BE" w:rsidP="00E608DC">
      <w:pPr>
        <w:numPr>
          <w:ilvl w:val="0"/>
          <w:numId w:val="1"/>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Subtemas……………………………………………………...</w:t>
      </w:r>
    </w:p>
    <w:p w14:paraId="42E06911" w14:textId="13B65AFB" w:rsidR="003D07BE" w:rsidRPr="006F3BEC" w:rsidRDefault="003D07BE" w:rsidP="00E608DC">
      <w:pPr>
        <w:numPr>
          <w:ilvl w:val="0"/>
          <w:numId w:val="1"/>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Bloques……………………………………………………….…</w:t>
      </w:r>
    </w:p>
    <w:p w14:paraId="362B9BE0" w14:textId="5BD5D4A6" w:rsidR="003D07BE" w:rsidRPr="006F3BEC" w:rsidRDefault="003D07BE" w:rsidP="00E608DC">
      <w:pPr>
        <w:numPr>
          <w:ilvl w:val="0"/>
          <w:numId w:val="1"/>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lastRenderedPageBreak/>
        <w:t>Términos</w:t>
      </w:r>
      <w:r w:rsidR="00430D2D" w:rsidRPr="006F3BEC">
        <w:rPr>
          <w:rFonts w:ascii="Times New Roman" w:eastAsia="Times New Roman" w:hAnsi="Times New Roman" w:cs="Times New Roman"/>
          <w:kern w:val="0"/>
          <w:highlight w:val="white"/>
          <w:lang w:val="es-419" w:eastAsia="en-US"/>
          <w14:ligatures w14:val="none"/>
        </w:rPr>
        <w:t xml:space="preserve"> </w:t>
      </w:r>
      <w:r w:rsidRPr="006F3BEC">
        <w:rPr>
          <w:rFonts w:ascii="Times New Roman" w:eastAsia="Times New Roman" w:hAnsi="Times New Roman" w:cs="Times New Roman"/>
          <w:kern w:val="0"/>
          <w:highlight w:val="white"/>
          <w:lang w:val="es-419" w:eastAsia="en-US"/>
          <w14:ligatures w14:val="none"/>
        </w:rPr>
        <w:t>clave…………………………………………………..</w:t>
      </w:r>
    </w:p>
    <w:p w14:paraId="3B85B86A" w14:textId="0FA483EB" w:rsidR="003D07BE" w:rsidRPr="006F3BEC" w:rsidRDefault="003D07BE" w:rsidP="00E608DC">
      <w:pPr>
        <w:numPr>
          <w:ilvl w:val="0"/>
          <w:numId w:val="1"/>
        </w:numPr>
        <w:spacing w:after="0" w:line="480" w:lineRule="auto"/>
        <w:rPr>
          <w:rFonts w:ascii="Times New Roman" w:eastAsia="Times New Roman" w:hAnsi="Times New Roman" w:cs="Times New Roman"/>
          <w:kern w:val="0"/>
          <w:highlight w:val="white"/>
          <w:lang w:val="es-419" w:eastAsia="en-US"/>
          <w14:ligatures w14:val="none"/>
        </w:rPr>
      </w:pPr>
      <w:r>
        <w:t>Algunas preguntas clave para guiar el debate son: ¿Cómo pueden los países asegurar la paz y la seguridad en regiones como Crimea? ¿Qué estrategias funcionan mejor para resolver conflictos internacionales? ¿Qué lecciones de la Guerra Fría se pueden aplicar hoy?</w:t>
      </w:r>
    </w:p>
    <w:p w14:paraId="6508F457" w14:textId="0AB0F4FD" w:rsidR="003D07BE" w:rsidRPr="006F3BEC" w:rsidRDefault="003D07BE" w:rsidP="00E608DC">
      <w:pPr>
        <w:numPr>
          <w:ilvl w:val="0"/>
          <w:numId w:val="3"/>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Funcionamiento del comité……………………………………………...</w:t>
      </w:r>
    </w:p>
    <w:p w14:paraId="23929CCD" w14:textId="675A6EF1" w:rsidR="003D07BE" w:rsidRPr="006F3BEC" w:rsidRDefault="003D07BE" w:rsidP="00E608DC">
      <w:pPr>
        <w:numPr>
          <w:ilvl w:val="0"/>
          <w:numId w:val="3"/>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TIPS para el delegado……………………………………………………...</w:t>
      </w:r>
    </w:p>
    <w:p w14:paraId="4A962D3A" w14:textId="205D6A5C" w:rsidR="003D07BE" w:rsidRPr="006F3BEC" w:rsidRDefault="003D07BE" w:rsidP="00E608DC">
      <w:pPr>
        <w:numPr>
          <w:ilvl w:val="0"/>
          <w:numId w:val="3"/>
        </w:numPr>
        <w:spacing w:after="0" w:line="480" w:lineRule="auto"/>
        <w:rPr>
          <w:rFonts w:ascii="Times New Roman" w:eastAsia="Times New Roman" w:hAnsi="Times New Roman" w:cs="Times New Roman"/>
          <w:kern w:val="0"/>
          <w:highlight w:val="white"/>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Agradecimientos………………………………………………………....</w:t>
      </w:r>
    </w:p>
    <w:p w14:paraId="2856457B" w14:textId="652CE50F" w:rsidR="003D07BE" w:rsidRPr="006F3BEC" w:rsidRDefault="003D07BE" w:rsidP="00E608DC">
      <w:pPr>
        <w:pStyle w:val="Prrafodelista"/>
        <w:numPr>
          <w:ilvl w:val="0"/>
          <w:numId w:val="3"/>
        </w:numPr>
        <w:spacing w:line="480" w:lineRule="auto"/>
        <w:rPr>
          <w:rFonts w:ascii="Times New Roman" w:eastAsia="Times New Roman" w:hAnsi="Times New Roman" w:cs="Times New Roman"/>
          <w:kern w:val="0"/>
          <w:lang w:val="es-419" w:eastAsia="en-US"/>
          <w14:ligatures w14:val="none"/>
        </w:rPr>
      </w:pPr>
      <w:r w:rsidRPr="006F3BEC">
        <w:rPr>
          <w:rFonts w:ascii="Times New Roman" w:eastAsia="Times New Roman" w:hAnsi="Times New Roman" w:cs="Times New Roman"/>
          <w:kern w:val="0"/>
          <w:highlight w:val="white"/>
          <w:lang w:val="es-419" w:eastAsia="en-US"/>
          <w14:ligatures w14:val="none"/>
        </w:rPr>
        <w:t>Referencias……………………………………………………………....</w:t>
      </w:r>
    </w:p>
    <w:p w14:paraId="165142C7" w14:textId="77777777" w:rsidR="00E036D2" w:rsidRPr="006F3BEC" w:rsidRDefault="00E036D2" w:rsidP="00E608DC">
      <w:pPr>
        <w:spacing w:line="480" w:lineRule="auto"/>
        <w:rPr>
          <w:rFonts w:ascii="Times New Roman" w:eastAsia="Times New Roman" w:hAnsi="Times New Roman" w:cs="Times New Roman"/>
          <w:kern w:val="0"/>
          <w:lang w:val="es-419" w:eastAsia="en-US"/>
          <w14:ligatures w14:val="none"/>
        </w:rPr>
      </w:pPr>
    </w:p>
    <w:p w14:paraId="0A51C0B5" w14:textId="77777777" w:rsidR="00E036D2" w:rsidRPr="006F3BEC" w:rsidRDefault="00E036D2" w:rsidP="00E608DC">
      <w:pPr>
        <w:spacing w:line="480" w:lineRule="auto"/>
        <w:rPr>
          <w:rFonts w:ascii="Times New Roman" w:eastAsia="Times New Roman" w:hAnsi="Times New Roman" w:cs="Times New Roman"/>
          <w:kern w:val="0"/>
          <w:lang w:val="es-419" w:eastAsia="en-US"/>
          <w14:ligatures w14:val="none"/>
        </w:rPr>
      </w:pPr>
    </w:p>
    <w:p w14:paraId="18DFF850" w14:textId="77777777" w:rsidR="00E036D2" w:rsidRPr="006F3BEC" w:rsidRDefault="00E036D2" w:rsidP="00E608DC">
      <w:pPr>
        <w:spacing w:line="480" w:lineRule="auto"/>
        <w:rPr>
          <w:rFonts w:ascii="Times New Roman" w:hAnsi="Times New Roman" w:cs="Times New Roman"/>
        </w:rPr>
      </w:pPr>
    </w:p>
    <w:p w14:paraId="39FBCAA1" w14:textId="77777777" w:rsidR="0029464B" w:rsidRPr="006F3BEC" w:rsidRDefault="0029464B" w:rsidP="00E608DC">
      <w:pPr>
        <w:spacing w:line="480" w:lineRule="auto"/>
        <w:rPr>
          <w:rFonts w:ascii="Times New Roman" w:hAnsi="Times New Roman" w:cs="Times New Roman"/>
        </w:rPr>
      </w:pPr>
    </w:p>
    <w:p w14:paraId="2A3A6059" w14:textId="1A3003CB" w:rsidR="0014715D" w:rsidRPr="006F3BEC" w:rsidRDefault="00B923C3" w:rsidP="00E608DC">
      <w:pPr>
        <w:spacing w:line="480" w:lineRule="auto"/>
        <w:rPr>
          <w:rFonts w:ascii="Times New Roman" w:hAnsi="Times New Roman" w:cs="Times New Roman"/>
          <w:sz w:val="32"/>
          <w:szCs w:val="32"/>
        </w:rPr>
      </w:pPr>
      <w:r w:rsidRPr="006F3BEC">
        <w:rPr>
          <w:rFonts w:ascii="Times New Roman" w:hAnsi="Times New Roman" w:cs="Times New Roman"/>
          <w:sz w:val="32"/>
          <w:szCs w:val="32"/>
        </w:rPr>
        <w:t xml:space="preserve">IV.Tema A: anexo de </w:t>
      </w:r>
      <w:r w:rsidR="00A744EE" w:rsidRPr="006F3BEC">
        <w:rPr>
          <w:rFonts w:ascii="Times New Roman" w:hAnsi="Times New Roman" w:cs="Times New Roman"/>
          <w:sz w:val="32"/>
          <w:szCs w:val="32"/>
        </w:rPr>
        <w:t>Crimea:</w:t>
      </w:r>
    </w:p>
    <w:p w14:paraId="62B88C41" w14:textId="1F94CF03" w:rsidR="00E75B0D" w:rsidRPr="006F3BEC" w:rsidRDefault="0014715D" w:rsidP="00E608DC">
      <w:pPr>
        <w:pStyle w:val="p1"/>
        <w:spacing w:line="480" w:lineRule="auto"/>
        <w:divId w:val="2077164582"/>
        <w:rPr>
          <w:rFonts w:ascii="Times New Roman" w:hAnsi="Times New Roman"/>
        </w:rPr>
      </w:pPr>
      <w:r>
        <w:t>La anexión de Crimea fue un evento muy importante que generó muchas tensiones entre Rusia y varios países del mundo, especialmente en Europa. Rusia anexó Crimea por su importancia estratégica en el Mar Negro y su historia compartida con esta región. Esto provocó sanciones económicas y debates sobre si esta acción fue legal o no según el derecho internacional.</w:t>
      </w:r>
    </w:p>
    <w:p w14:paraId="6854FDAD" w14:textId="77777777" w:rsidR="001D2EF1" w:rsidRPr="006F3BEC" w:rsidRDefault="001D2EF1" w:rsidP="00E608DC">
      <w:pPr>
        <w:pStyle w:val="p1"/>
        <w:spacing w:line="480" w:lineRule="auto"/>
        <w:ind w:left="2160"/>
        <w:divId w:val="2077164582"/>
        <w:rPr>
          <w:rFonts w:ascii="Times New Roman" w:hAnsi="Times New Roman"/>
          <w:sz w:val="24"/>
          <w:szCs w:val="24"/>
        </w:rPr>
      </w:pPr>
    </w:p>
    <w:p w14:paraId="576ACC47" w14:textId="77777777" w:rsidR="00506FFF" w:rsidRPr="006F3BEC" w:rsidRDefault="00506FFF" w:rsidP="00E608DC">
      <w:pPr>
        <w:pStyle w:val="p1"/>
        <w:spacing w:line="480" w:lineRule="auto"/>
        <w:divId w:val="2077164582"/>
        <w:rPr>
          <w:rFonts w:ascii="Times New Roman" w:hAnsi="Times New Roman"/>
          <w:sz w:val="24"/>
          <w:szCs w:val="24"/>
        </w:rPr>
      </w:pPr>
    </w:p>
    <w:p w14:paraId="22B6BF3A" w14:textId="77777777" w:rsidR="00506FFF" w:rsidRPr="006F3BEC" w:rsidRDefault="00506FFF" w:rsidP="00E608DC">
      <w:pPr>
        <w:pStyle w:val="p1"/>
        <w:spacing w:line="480" w:lineRule="auto"/>
        <w:divId w:val="2077164582"/>
        <w:rPr>
          <w:rFonts w:ascii="Times New Roman" w:hAnsi="Times New Roman"/>
          <w:sz w:val="24"/>
          <w:szCs w:val="24"/>
        </w:rPr>
      </w:pPr>
    </w:p>
    <w:p w14:paraId="4F4BF45B" w14:textId="77777777" w:rsidR="00506FFF" w:rsidRPr="006F3BEC" w:rsidRDefault="00506FFF" w:rsidP="00E608DC">
      <w:pPr>
        <w:pStyle w:val="p1"/>
        <w:spacing w:line="480" w:lineRule="auto"/>
        <w:divId w:val="2077164582"/>
        <w:rPr>
          <w:rFonts w:ascii="Times New Roman" w:hAnsi="Times New Roman"/>
          <w:sz w:val="24"/>
          <w:szCs w:val="24"/>
        </w:rPr>
      </w:pPr>
    </w:p>
    <w:p w14:paraId="4B9115E9" w14:textId="072CF4D0" w:rsidR="006456A4" w:rsidRPr="006F3BEC" w:rsidRDefault="006456A4" w:rsidP="00E608DC">
      <w:pPr>
        <w:pStyle w:val="p1"/>
        <w:spacing w:line="480" w:lineRule="auto"/>
        <w:divId w:val="2077164582"/>
        <w:rPr>
          <w:rFonts w:ascii="Times New Roman" w:hAnsi="Times New Roman"/>
          <w:sz w:val="24"/>
          <w:szCs w:val="24"/>
        </w:rPr>
      </w:pPr>
      <w:r w:rsidRPr="006F3BEC">
        <w:rPr>
          <w:rStyle w:val="s1"/>
          <w:rFonts w:ascii="Times New Roman" w:hAnsi="Times New Roman"/>
          <w:b w:val="0"/>
          <w:bCs w:val="0"/>
          <w:sz w:val="24"/>
          <w:szCs w:val="24"/>
        </w:rPr>
        <w:t xml:space="preserve"> Introducción</w:t>
      </w:r>
    </w:p>
    <w:p w14:paraId="18025FCB" w14:textId="77777777" w:rsidR="006456A4" w:rsidRPr="006F3BEC" w:rsidRDefault="006456A4" w:rsidP="00E608DC">
      <w:pPr>
        <w:pStyle w:val="p2"/>
        <w:spacing w:line="480" w:lineRule="auto"/>
        <w:divId w:val="2077164582"/>
        <w:rPr>
          <w:rFonts w:ascii="Times New Roman" w:hAnsi="Times New Roman"/>
          <w:sz w:val="24"/>
          <w:szCs w:val="24"/>
        </w:rPr>
      </w:pPr>
    </w:p>
    <w:p w14:paraId="2E21A18D" w14:textId="79DE0F4A" w:rsidR="006456A4" w:rsidRPr="006F3BEC" w:rsidRDefault="006456A4" w:rsidP="00E608DC">
      <w:pPr>
        <w:pStyle w:val="p3"/>
        <w:spacing w:line="480" w:lineRule="auto"/>
        <w:divId w:val="2077164582"/>
        <w:rPr>
          <w:rFonts w:ascii="Times New Roman" w:hAnsi="Times New Roman"/>
          <w:sz w:val="24"/>
          <w:szCs w:val="24"/>
        </w:rPr>
      </w:pPr>
      <w:r w:rsidRPr="006F3BEC">
        <w:rPr>
          <w:rStyle w:val="s2"/>
          <w:rFonts w:ascii="Times New Roman" w:hAnsi="Times New Roman"/>
          <w:sz w:val="24"/>
          <w:szCs w:val="24"/>
        </w:rPr>
        <w:t>La anexión de Crimea por parte de Rusia en 2014 marcó un punto de inflexión en las relaciones internacionales y desató una serie de tensiones geopolíticas que perduran hasta hoy. Este evento se produjo en medio de un contexto de inestabilidad en Ucrania, tras la destitución del presidente prorruso Víktor Yanukóvich. La respuesta de la comunidad internacional fue inmediata, con condenas generalizadas y la imposición de sanciones a Rusia por parte de países occidentales. Este debate en el foro del G8 se centra en las implicaciones de la anexión de Crimea para la seguridad europea, el derecho internacional y la dinámica de poder en el contexto post-Guerra Fría.</w:t>
      </w:r>
      <w:r w:rsidRPr="006F3BEC">
        <w:rPr>
          <w:rFonts w:ascii="Times New Roman" w:hAnsi="Times New Roman"/>
        </w:rPr>
        <w:br/>
      </w:r>
      <w:r w:rsidRPr="006F3BEC">
        <w:rPr>
          <w:rFonts w:ascii="Times New Roman" w:hAnsi="Times New Roman"/>
        </w:rPr>
        <w:br/>
      </w:r>
    </w:p>
    <w:p w14:paraId="5B3F578B" w14:textId="77777777" w:rsidR="006456A4" w:rsidRPr="006F3BEC" w:rsidRDefault="006456A4" w:rsidP="00E608DC">
      <w:pPr>
        <w:pStyle w:val="p2"/>
        <w:spacing w:line="480" w:lineRule="auto"/>
        <w:divId w:val="2077164582"/>
        <w:rPr>
          <w:rFonts w:ascii="Times New Roman" w:hAnsi="Times New Roman"/>
          <w:sz w:val="24"/>
          <w:szCs w:val="24"/>
        </w:rPr>
      </w:pPr>
    </w:p>
    <w:p w14:paraId="280E479D" w14:textId="77777777" w:rsidR="006456A4" w:rsidRPr="006F3BEC" w:rsidRDefault="006456A4" w:rsidP="00E608DC">
      <w:pPr>
        <w:pStyle w:val="p1"/>
        <w:spacing w:line="480" w:lineRule="auto"/>
        <w:divId w:val="2077164582"/>
        <w:rPr>
          <w:rFonts w:ascii="Times New Roman" w:hAnsi="Times New Roman"/>
          <w:sz w:val="24"/>
          <w:szCs w:val="24"/>
        </w:rPr>
      </w:pPr>
      <w:r>
        <w:t>Para el debate, es importante entender el contexto histórico, los intereses de cada país y cómo estos temas afectan la política global. También se debe reflexionar sobre cómo evitar que conflictos similares ocurran en el futuro, usando la diplomacia y acuerdos internacionales.</w:t>
      </w:r>
    </w:p>
    <w:p w14:paraId="46DE1CE3" w14:textId="77777777" w:rsidR="006456A4" w:rsidRPr="006F3BEC" w:rsidRDefault="006456A4" w:rsidP="00E608DC">
      <w:pPr>
        <w:pStyle w:val="p2"/>
        <w:spacing w:line="480" w:lineRule="auto"/>
        <w:divId w:val="2077164582"/>
        <w:rPr>
          <w:rFonts w:ascii="Times New Roman" w:hAnsi="Times New Roman"/>
          <w:sz w:val="24"/>
          <w:szCs w:val="24"/>
        </w:rPr>
      </w:pPr>
    </w:p>
    <w:p w14:paraId="52071BE9" w14:textId="77777777" w:rsidR="006456A4" w:rsidRPr="006F3BEC" w:rsidRDefault="006456A4" w:rsidP="00E608DC">
      <w:pPr>
        <w:pStyle w:val="p4"/>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1.</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Contexto Histórico y Político</w:t>
      </w:r>
      <w:r w:rsidRPr="006F3BEC">
        <w:rPr>
          <w:rStyle w:val="s2"/>
          <w:rFonts w:ascii="Times New Roman" w:hAnsi="Times New Roman"/>
          <w:sz w:val="24"/>
          <w:szCs w:val="24"/>
        </w:rPr>
        <w:t>:</w:t>
      </w:r>
    </w:p>
    <w:p w14:paraId="75C6A59D" w14:textId="77777777"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lastRenderedPageBreak/>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Analizar el trasfondo de la crisis en Ucrania y las razones por las que Rusia decidió anexar Crimea. Discutir la historia de Crimea y su importancia estratégica y cultural tanto para Ucrania como para Rusia.</w:t>
      </w:r>
    </w:p>
    <w:p w14:paraId="60CC6E6C" w14:textId="77777777"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Evaluar el papel de la OTAN y la UE en la región y cómo la expansión de estas organizaciones influyó en la respuesta de Rusia.</w:t>
      </w:r>
    </w:p>
    <w:p w14:paraId="1DB4FEC7" w14:textId="77777777" w:rsidR="006456A4" w:rsidRPr="006F3BEC" w:rsidRDefault="006456A4" w:rsidP="00E608DC">
      <w:pPr>
        <w:pStyle w:val="p4"/>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2.</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Legalidad de la Anexión</w:t>
      </w:r>
      <w:r w:rsidRPr="006F3BEC">
        <w:rPr>
          <w:rStyle w:val="s2"/>
          <w:rFonts w:ascii="Times New Roman" w:hAnsi="Times New Roman"/>
          <w:sz w:val="24"/>
          <w:szCs w:val="24"/>
        </w:rPr>
        <w:t>:</w:t>
      </w:r>
    </w:p>
    <w:p w14:paraId="439ECE17" w14:textId="77777777"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Debatir la legalidad de la anexión de Crimea según el derecho internacional, incluyendo la Carta de las Naciones Unidas y los principios de soberanía territorial.</w:t>
      </w:r>
    </w:p>
    <w:p w14:paraId="3E55323B" w14:textId="77777777"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Examinar las referencias a la autodeterminación del pueblo de Crimea y cómo se utilizaron en el contexto del referéndum celebrado en marzo de 2014.</w:t>
      </w:r>
    </w:p>
    <w:p w14:paraId="6574CE29" w14:textId="77777777" w:rsidR="006456A4" w:rsidRPr="006F3BEC" w:rsidRDefault="006456A4" w:rsidP="00E608DC">
      <w:pPr>
        <w:pStyle w:val="p4"/>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3.</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Respuesta Internacional</w:t>
      </w:r>
      <w:r w:rsidRPr="006F3BEC">
        <w:rPr>
          <w:rStyle w:val="s2"/>
          <w:rFonts w:ascii="Times New Roman" w:hAnsi="Times New Roman"/>
          <w:sz w:val="24"/>
          <w:szCs w:val="24"/>
        </w:rPr>
        <w:t>:</w:t>
      </w:r>
    </w:p>
    <w:p w14:paraId="4D15D4BC" w14:textId="77777777"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Evaluar las reacciones de los países del G8 ante la anexión y la eficacia de las sanciones impuestas a Rusia. Analizar si estas medidas han tenido el impacto deseado en la política rusa.</w:t>
      </w:r>
    </w:p>
    <w:p w14:paraId="598F01F8" w14:textId="77777777"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Discutir la respuesta de organizaciones internacionales, como la ONU, y el papel de la comunidad internacional en la búsqueda de una solución pacífica.</w:t>
      </w:r>
    </w:p>
    <w:p w14:paraId="5E4B607B" w14:textId="77777777" w:rsidR="006456A4" w:rsidRPr="006F3BEC" w:rsidRDefault="006456A4" w:rsidP="00E608DC">
      <w:pPr>
        <w:pStyle w:val="p4"/>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4.</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Impacto Regional y Global</w:t>
      </w:r>
      <w:r w:rsidRPr="006F3BEC">
        <w:rPr>
          <w:rStyle w:val="s2"/>
          <w:rFonts w:ascii="Times New Roman" w:hAnsi="Times New Roman"/>
          <w:sz w:val="24"/>
          <w:szCs w:val="24"/>
        </w:rPr>
        <w:t>:</w:t>
      </w:r>
    </w:p>
    <w:p w14:paraId="0CC14347" w14:textId="77777777"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Analizar las repercusiones de la anexión de Crimea en la seguridad de Europa y en las relaciones entre Rusia y los países occidentales. Examinar el impacto en otros conflictos, como el de Georgia y la situación en el este de Ucrania.</w:t>
      </w:r>
    </w:p>
    <w:p w14:paraId="6D3EA02E" w14:textId="5A5053A3"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lastRenderedPageBreak/>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Discutir cómo este evento ha llevado a un resurgimiento de la narrativa de la Guerra Fría y el aumento de tensiones militares en la región.</w:t>
      </w:r>
      <w:r w:rsidRPr="006F3BEC">
        <w:rPr>
          <w:rFonts w:ascii="Times New Roman" w:hAnsi="Times New Roman"/>
        </w:rPr>
        <w:br/>
      </w:r>
      <w:r w:rsidRPr="006F3BEC">
        <w:rPr>
          <w:rFonts w:ascii="Times New Roman" w:hAnsi="Times New Roman"/>
        </w:rPr>
        <w:br/>
        <w:t>La Guerra Fría no solo marcó un enfrentamiento ideológico entre superpotencias, sino que también modeló la estructura del sistema internacional actual. Este periodo trajo consigo avances tecnológicos significativos, muchos de los cuales tuvieron aplicaciones duales en lo militar y lo civil. Además, las rivalidades en áreas como el espacio exterior y la inteligencia influyeron en la forma en que los estados desarrollaron sus capacidades estratégicas.</w:t>
      </w:r>
    </w:p>
    <w:p w14:paraId="1693F70E" w14:textId="77777777" w:rsidR="006456A4" w:rsidRPr="006F3BEC" w:rsidRDefault="006456A4" w:rsidP="00E608DC">
      <w:pPr>
        <w:pStyle w:val="p4"/>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5.</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Perspectivas Futuras</w:t>
      </w:r>
      <w:r w:rsidRPr="006F3BEC">
        <w:rPr>
          <w:rStyle w:val="s2"/>
          <w:rFonts w:ascii="Times New Roman" w:hAnsi="Times New Roman"/>
          <w:sz w:val="24"/>
          <w:szCs w:val="24"/>
        </w:rPr>
        <w:t>:</w:t>
      </w:r>
    </w:p>
    <w:p w14:paraId="45798E9B" w14:textId="77777777" w:rsidR="006456A4" w:rsidRPr="006F3BEC" w:rsidRDefault="006456A4" w:rsidP="00E608DC">
      <w:pPr>
        <w:pStyle w:val="p5"/>
        <w:spacing w:line="480" w:lineRule="auto"/>
        <w:divId w:val="2077164582"/>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Reflexionar sobre las posibilidades de una resolución del conflicto en Ucrania y el futuro de Crimea. Discutir el papel de la diplomacia y la necesidad de un diálogo efectivo entre las partes.</w:t>
      </w:r>
    </w:p>
    <w:p w14:paraId="6360A4D3" w14:textId="77777777" w:rsidR="006456A4" w:rsidRPr="006F3BEC" w:rsidRDefault="006456A4" w:rsidP="00E608DC">
      <w:pPr>
        <w:pStyle w:val="p5"/>
        <w:spacing w:line="480" w:lineRule="auto"/>
        <w:divId w:val="2077164582"/>
        <w:rPr>
          <w:rFonts w:ascii="Times New Roman" w:hAnsi="Times New Roman"/>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Proponer estrategias para prevenir futuras crisis en la región y la importancia de abordar las preocupaciones de seguridad de todas las naciones involucradas.</w:t>
      </w:r>
    </w:p>
    <w:p w14:paraId="0DA02EA9" w14:textId="77777777" w:rsidR="006456A4" w:rsidRPr="006F3BEC" w:rsidRDefault="006456A4" w:rsidP="00E608DC">
      <w:pPr>
        <w:pStyle w:val="p6"/>
        <w:spacing w:line="480" w:lineRule="auto"/>
        <w:divId w:val="2077164582"/>
        <w:rPr>
          <w:rFonts w:ascii="Times New Roman" w:hAnsi="Times New Roman"/>
        </w:rPr>
      </w:pPr>
    </w:p>
    <w:p w14:paraId="1F96619C" w14:textId="592A1A4E" w:rsidR="00450E72" w:rsidRPr="006F3BEC" w:rsidRDefault="00CC0494" w:rsidP="00E608DC">
      <w:pPr>
        <w:spacing w:line="480" w:lineRule="auto"/>
        <w:rPr>
          <w:rFonts w:ascii="Times New Roman" w:hAnsi="Times New Roman" w:cs="Times New Roman"/>
          <w:sz w:val="28"/>
          <w:szCs w:val="28"/>
        </w:rPr>
      </w:pPr>
      <w:r w:rsidRPr="006F3BEC">
        <w:rPr>
          <w:rFonts w:ascii="Times New Roman" w:hAnsi="Times New Roman" w:cs="Times New Roman"/>
          <w:sz w:val="28"/>
          <w:szCs w:val="28"/>
        </w:rPr>
        <w:t xml:space="preserve">2.Subtemas: </w:t>
      </w:r>
      <w:r w:rsidRPr="006F3BEC">
        <w:rPr>
          <w:rFonts w:ascii="Times New Roman" w:hAnsi="Times New Roman" w:cs="Times New Roman"/>
        </w:rPr>
        <w:br/>
      </w:r>
      <w:r w:rsidRPr="006F3BEC">
        <w:rPr>
          <w:rFonts w:ascii="Times New Roman" w:hAnsi="Times New Roman" w:cs="Times New Roman"/>
        </w:rPr>
        <w:br/>
        <w:t xml:space="preserve">Cada subtema permite un análisis detallado que enriquece la comprensión del conflicto. Por ejemplo, en el caso de la soberanía territorial, es relevante explorar cómo el referéndum en Crimea, aunque cuestionado internacionalmente, ha sido utilizado por Rusia como un argumento para legitimar sus acciones. Asimismo, el impacto de las sanciones económicas debe analizarse considerando su efecto no solo en la economía rusa, sino también en la de los países que las implementaron, así como en la población </w:t>
      </w:r>
      <w:r w:rsidRPr="006F3BEC">
        <w:rPr>
          <w:rFonts w:ascii="Times New Roman" w:hAnsi="Times New Roman" w:cs="Times New Roman"/>
        </w:rPr>
        <w:lastRenderedPageBreak/>
        <w:t>civil. Por otro lado, las tensiones militares en Europa del Este deben evaluarse en el contexto de los compromisos de seguridad asumidos por la OTAN y la UE.</w:t>
      </w:r>
    </w:p>
    <w:p w14:paraId="30D7F2BA" w14:textId="77777777" w:rsidR="00F11571" w:rsidRPr="006F3BEC" w:rsidRDefault="00F11571" w:rsidP="00E608DC">
      <w:pPr>
        <w:spacing w:after="0" w:line="480" w:lineRule="auto"/>
        <w:divId w:val="328944488"/>
        <w:rPr>
          <w:rFonts w:ascii="Times New Roman" w:hAnsi="Times New Roman" w:cs="Times New Roman"/>
          <w:color w:val="000000"/>
          <w:kern w:val="0"/>
          <w:sz w:val="23"/>
          <w:szCs w:val="23"/>
          <w14:ligatures w14:val="none"/>
        </w:rPr>
      </w:pPr>
    </w:p>
    <w:p w14:paraId="6DF393B8" w14:textId="392CE9B3" w:rsidR="00F11571" w:rsidRPr="006F3BEC" w:rsidRDefault="00F11571" w:rsidP="00E608DC">
      <w:pPr>
        <w:spacing w:after="0" w:line="480" w:lineRule="auto"/>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1. El Derecho Internacional y la Soberanía Territorial</w:t>
      </w:r>
    </w:p>
    <w:p w14:paraId="3476FCC8" w14:textId="3CD64776" w:rsidR="00F11571" w:rsidRPr="006F3BEC" w:rsidRDefault="00F11571" w:rsidP="00E608DC">
      <w:pPr>
        <w:spacing w:before="180" w:after="0" w:line="480" w:lineRule="auto"/>
        <w:ind w:left="195" w:hanging="195"/>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r>
      <w:r w:rsidR="00836203" w:rsidRPr="006F3BEC">
        <w:rPr>
          <w:rFonts w:ascii="Times New Roman" w:hAnsi="Times New Roman" w:cs="Times New Roman"/>
          <w:color w:val="000000"/>
          <w:kern w:val="0"/>
          <w14:ligatures w14:val="none"/>
        </w:rPr>
        <w:t xml:space="preserve">      </w:t>
      </w:r>
      <w:r w:rsidRPr="006F3BEC">
        <w:rPr>
          <w:rFonts w:ascii="Times New Roman" w:hAnsi="Times New Roman" w:cs="Times New Roman"/>
          <w:color w:val="000000"/>
          <w:kern w:val="0"/>
          <w14:ligatures w14:val="none"/>
        </w:rPr>
        <w:t>Aspectos a considerar:</w:t>
      </w:r>
    </w:p>
    <w:p w14:paraId="53CC5B59"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La legalidad del referéndum celebrado en Crimea.</w:t>
      </w:r>
    </w:p>
    <w:p w14:paraId="61D9453D"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La interpretación del principio de autodeterminación frente a la integridad territorial.</w:t>
      </w:r>
    </w:p>
    <w:p w14:paraId="6742222E"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14:ligatures w14:val="none"/>
        </w:rPr>
      </w:pPr>
    </w:p>
    <w:p w14:paraId="7F1129F1" w14:textId="751C3826" w:rsidR="00F11571" w:rsidRPr="006F3BEC" w:rsidRDefault="00F11571" w:rsidP="00E608DC">
      <w:pPr>
        <w:spacing w:after="0" w:line="480" w:lineRule="auto"/>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2. Impacto de la Anexión en la Seguridad Europea</w:t>
      </w:r>
    </w:p>
    <w:p w14:paraId="5082F6FE" w14:textId="5538992D" w:rsidR="00F11571" w:rsidRPr="006F3BEC" w:rsidRDefault="00F11571" w:rsidP="00E608DC">
      <w:pPr>
        <w:spacing w:before="180" w:after="0" w:line="480" w:lineRule="auto"/>
        <w:ind w:left="195" w:hanging="195"/>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r>
      <w:r w:rsidR="00A959D7" w:rsidRPr="006F3BEC">
        <w:rPr>
          <w:rFonts w:ascii="Times New Roman" w:hAnsi="Times New Roman" w:cs="Times New Roman"/>
          <w:color w:val="000000"/>
          <w:kern w:val="0"/>
          <w14:ligatures w14:val="none"/>
        </w:rPr>
        <w:t xml:space="preserve">     </w:t>
      </w:r>
      <w:r w:rsidRPr="006F3BEC">
        <w:rPr>
          <w:rFonts w:ascii="Times New Roman" w:hAnsi="Times New Roman" w:cs="Times New Roman"/>
          <w:color w:val="000000"/>
          <w:kern w:val="0"/>
          <w14:ligatures w14:val="none"/>
        </w:rPr>
        <w:t>Aspectos a considerar:</w:t>
      </w:r>
    </w:p>
    <w:p w14:paraId="4B4A4304"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Las reacciones de la OTAN y la Unión Europea ante la situación en Crimea.</w:t>
      </w:r>
    </w:p>
    <w:p w14:paraId="7AF9DAFF"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El aumento de tensiones militares y la carrera armamentista en Europa del Este.</w:t>
      </w:r>
    </w:p>
    <w:p w14:paraId="5E537414"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14:ligatures w14:val="none"/>
        </w:rPr>
      </w:pPr>
    </w:p>
    <w:p w14:paraId="4298FE74" w14:textId="77777777" w:rsidR="00F11571" w:rsidRPr="006F3BEC" w:rsidRDefault="00F11571" w:rsidP="00E608DC">
      <w:pPr>
        <w:spacing w:after="0" w:line="480" w:lineRule="auto"/>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3. Efectividad de las Sanciones y Respuesta Internacional</w:t>
      </w:r>
    </w:p>
    <w:p w14:paraId="5CDB479D" w14:textId="192A0E6B" w:rsidR="00F11571" w:rsidRPr="006F3BEC" w:rsidRDefault="00A959D7" w:rsidP="00E608DC">
      <w:pPr>
        <w:spacing w:before="180" w:after="0" w:line="480" w:lineRule="auto"/>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 xml:space="preserve"> </w:t>
      </w:r>
      <w:r w:rsidR="00F11571" w:rsidRPr="006F3BEC">
        <w:rPr>
          <w:rFonts w:ascii="Times New Roman" w:hAnsi="Times New Roman" w:cs="Times New Roman"/>
          <w:color w:val="000000"/>
          <w:kern w:val="0"/>
          <w14:ligatures w14:val="none"/>
        </w:rPr>
        <w:t>Aspectos a considerar:</w:t>
      </w:r>
    </w:p>
    <w:p w14:paraId="63572F18"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Evaluación de las sanciones económicas y su impacto en la economía rusa.</w:t>
      </w:r>
    </w:p>
    <w:p w14:paraId="22B69C7D"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sz w:val="23"/>
          <w:szCs w:val="23"/>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La eficacia de la diplomacia y el diálogo en la resolución de conflictos.</w:t>
      </w:r>
    </w:p>
    <w:p w14:paraId="529E290C" w14:textId="77777777" w:rsidR="00F11571" w:rsidRPr="006F3BEC" w:rsidRDefault="00F11571" w:rsidP="00E608DC">
      <w:pPr>
        <w:spacing w:before="180" w:after="0" w:line="480" w:lineRule="auto"/>
        <w:ind w:left="495" w:hanging="495"/>
        <w:divId w:val="328944488"/>
        <w:rPr>
          <w:rFonts w:ascii="Times New Roman" w:hAnsi="Times New Roman" w:cs="Times New Roman"/>
          <w:color w:val="000000"/>
          <w:kern w:val="0"/>
          <w:sz w:val="23"/>
          <w:szCs w:val="23"/>
          <w14:ligatures w14:val="none"/>
        </w:rPr>
      </w:pPr>
    </w:p>
    <w:p w14:paraId="360290E7" w14:textId="7B31C8D4" w:rsidR="00863E21" w:rsidRPr="006F3BEC" w:rsidRDefault="00863E21" w:rsidP="00E608DC">
      <w:pPr>
        <w:spacing w:line="480" w:lineRule="auto"/>
        <w:rPr>
          <w:rFonts w:ascii="Times New Roman" w:hAnsi="Times New Roman" w:cs="Times New Roman"/>
          <w:sz w:val="28"/>
          <w:szCs w:val="28"/>
        </w:rPr>
      </w:pPr>
      <w:r w:rsidRPr="006F3BEC">
        <w:rPr>
          <w:rFonts w:ascii="Times New Roman" w:hAnsi="Times New Roman" w:cs="Times New Roman"/>
          <w:sz w:val="28"/>
          <w:szCs w:val="28"/>
        </w:rPr>
        <w:t xml:space="preserve">3.Bloques: </w:t>
      </w:r>
    </w:p>
    <w:tbl>
      <w:tblPr>
        <w:tblW w:w="4960" w:type="dxa"/>
        <w:tblCellMar>
          <w:top w:w="15" w:type="dxa"/>
          <w:left w:w="15" w:type="dxa"/>
          <w:bottom w:w="15" w:type="dxa"/>
          <w:right w:w="15" w:type="dxa"/>
        </w:tblCellMar>
        <w:tblLook w:val="04A0" w:firstRow="1" w:lastRow="0" w:firstColumn="1" w:lastColumn="0" w:noHBand="0" w:noVBand="1"/>
      </w:tblPr>
      <w:tblGrid>
        <w:gridCol w:w="4960"/>
      </w:tblGrid>
      <w:tr w:rsidR="00E55E8A" w:rsidRPr="006F3BEC" w14:paraId="79507C05" w14:textId="77777777">
        <w:trPr>
          <w:divId w:val="1725906100"/>
          <w:trHeight w:val="300"/>
        </w:trPr>
        <w:tc>
          <w:tcPr>
            <w:tcW w:w="4960" w:type="dxa"/>
            <w:tcBorders>
              <w:top w:val="nil"/>
              <w:left w:val="nil"/>
              <w:bottom w:val="nil"/>
              <w:right w:val="nil"/>
            </w:tcBorders>
            <w:noWrap/>
            <w:vAlign w:val="bottom"/>
            <w:hideMark/>
          </w:tcPr>
          <w:p w14:paraId="247D6320" w14:textId="77777777" w:rsidR="00E55E8A" w:rsidRPr="006F3BEC" w:rsidRDefault="00E55E8A"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lastRenderedPageBreak/>
              <w:t xml:space="preserve">Bloque 1: a favor de sanciones y medidas contra Rusia </w:t>
            </w:r>
          </w:p>
        </w:tc>
      </w:tr>
      <w:tr w:rsidR="00E55E8A" w:rsidRPr="006F3BEC" w14:paraId="27C59EF3" w14:textId="77777777">
        <w:trPr>
          <w:divId w:val="1725906100"/>
          <w:trHeight w:val="300"/>
        </w:trPr>
        <w:tc>
          <w:tcPr>
            <w:tcW w:w="0" w:type="auto"/>
            <w:tcBorders>
              <w:top w:val="nil"/>
              <w:left w:val="nil"/>
              <w:bottom w:val="nil"/>
              <w:right w:val="nil"/>
            </w:tcBorders>
            <w:noWrap/>
            <w:vAlign w:val="bottom"/>
            <w:hideMark/>
          </w:tcPr>
          <w:p w14:paraId="1FB2C1E8" w14:textId="77777777" w:rsidR="00E55E8A" w:rsidRPr="006F3BEC" w:rsidRDefault="00E55E8A"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Estados Unidos </w:t>
            </w:r>
          </w:p>
        </w:tc>
      </w:tr>
      <w:tr w:rsidR="00E55E8A" w:rsidRPr="006F3BEC" w14:paraId="4AEFD453" w14:textId="77777777">
        <w:trPr>
          <w:divId w:val="1725906100"/>
          <w:trHeight w:val="300"/>
        </w:trPr>
        <w:tc>
          <w:tcPr>
            <w:tcW w:w="0" w:type="auto"/>
            <w:tcBorders>
              <w:top w:val="nil"/>
              <w:left w:val="nil"/>
              <w:bottom w:val="nil"/>
              <w:right w:val="nil"/>
            </w:tcBorders>
            <w:noWrap/>
            <w:vAlign w:val="bottom"/>
            <w:hideMark/>
          </w:tcPr>
          <w:p w14:paraId="636F968F" w14:textId="77777777" w:rsidR="00E55E8A" w:rsidRPr="006F3BEC" w:rsidRDefault="00E55E8A"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Reino Unido </w:t>
            </w:r>
          </w:p>
        </w:tc>
      </w:tr>
      <w:tr w:rsidR="00E55E8A" w:rsidRPr="006F3BEC" w14:paraId="462F3944" w14:textId="77777777">
        <w:trPr>
          <w:divId w:val="1725906100"/>
          <w:trHeight w:val="300"/>
        </w:trPr>
        <w:tc>
          <w:tcPr>
            <w:tcW w:w="0" w:type="auto"/>
            <w:tcBorders>
              <w:top w:val="nil"/>
              <w:left w:val="nil"/>
              <w:bottom w:val="nil"/>
              <w:right w:val="nil"/>
            </w:tcBorders>
            <w:noWrap/>
            <w:vAlign w:val="bottom"/>
            <w:hideMark/>
          </w:tcPr>
          <w:p w14:paraId="6DB14EF7" w14:textId="77777777" w:rsidR="00E55E8A" w:rsidRPr="006F3BEC" w:rsidRDefault="00E55E8A"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Francia </w:t>
            </w:r>
          </w:p>
        </w:tc>
      </w:tr>
      <w:tr w:rsidR="00E55E8A" w:rsidRPr="006F3BEC" w14:paraId="5ACF2411" w14:textId="77777777">
        <w:trPr>
          <w:divId w:val="1725906100"/>
          <w:trHeight w:val="300"/>
        </w:trPr>
        <w:tc>
          <w:tcPr>
            <w:tcW w:w="0" w:type="auto"/>
            <w:tcBorders>
              <w:top w:val="nil"/>
              <w:left w:val="nil"/>
              <w:bottom w:val="nil"/>
              <w:right w:val="nil"/>
            </w:tcBorders>
            <w:noWrap/>
            <w:vAlign w:val="bottom"/>
            <w:hideMark/>
          </w:tcPr>
          <w:p w14:paraId="1CB4AFF6" w14:textId="77777777" w:rsidR="00E55E8A" w:rsidRPr="006F3BEC" w:rsidRDefault="00E55E8A"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Alemania </w:t>
            </w:r>
          </w:p>
        </w:tc>
      </w:tr>
    </w:tbl>
    <w:p w14:paraId="280C4773" w14:textId="77777777" w:rsidR="00E55E8A" w:rsidRPr="006F3BEC" w:rsidRDefault="00E55E8A" w:rsidP="00E608DC">
      <w:pPr>
        <w:spacing w:line="480" w:lineRule="auto"/>
        <w:rPr>
          <w:rFonts w:ascii="Times New Roman" w:hAnsi="Times New Roman" w:cs="Times New Roman"/>
          <w:sz w:val="28"/>
          <w:szCs w:val="28"/>
        </w:rPr>
      </w:pPr>
    </w:p>
    <w:p w14:paraId="370EC9C8" w14:textId="77777777" w:rsidR="000A589B" w:rsidRPr="006F3BEC" w:rsidRDefault="000A589B" w:rsidP="00E608DC">
      <w:pPr>
        <w:spacing w:line="480" w:lineRule="auto"/>
        <w:rPr>
          <w:rFonts w:ascii="Times New Roman" w:hAnsi="Times New Roman" w:cs="Times New Roman"/>
          <w:sz w:val="28"/>
          <w:szCs w:val="28"/>
        </w:rPr>
      </w:pPr>
    </w:p>
    <w:tbl>
      <w:tblPr>
        <w:tblW w:w="5400" w:type="dxa"/>
        <w:tblCellMar>
          <w:top w:w="15" w:type="dxa"/>
          <w:left w:w="15" w:type="dxa"/>
          <w:bottom w:w="15" w:type="dxa"/>
          <w:right w:w="15" w:type="dxa"/>
        </w:tblCellMar>
        <w:tblLook w:val="04A0" w:firstRow="1" w:lastRow="0" w:firstColumn="1" w:lastColumn="0" w:noHBand="0" w:noVBand="1"/>
      </w:tblPr>
      <w:tblGrid>
        <w:gridCol w:w="5400"/>
      </w:tblGrid>
      <w:tr w:rsidR="000A589B" w:rsidRPr="006F3BEC" w14:paraId="48174D6B" w14:textId="77777777">
        <w:trPr>
          <w:divId w:val="1366103195"/>
          <w:trHeight w:val="300"/>
        </w:trPr>
        <w:tc>
          <w:tcPr>
            <w:tcW w:w="5400" w:type="dxa"/>
            <w:tcBorders>
              <w:top w:val="nil"/>
              <w:left w:val="nil"/>
              <w:bottom w:val="nil"/>
              <w:right w:val="nil"/>
            </w:tcBorders>
            <w:noWrap/>
            <w:vAlign w:val="bottom"/>
            <w:hideMark/>
          </w:tcPr>
          <w:p w14:paraId="7F0D9B9A" w14:textId="77777777" w:rsidR="000A589B" w:rsidRPr="006F3BEC" w:rsidRDefault="000A589B"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Bloque 2:en contra de sanciones y una postura mas flexible </w:t>
            </w:r>
          </w:p>
        </w:tc>
      </w:tr>
      <w:tr w:rsidR="000A589B" w:rsidRPr="006F3BEC" w14:paraId="7FFD5F49" w14:textId="77777777">
        <w:trPr>
          <w:divId w:val="1366103195"/>
          <w:trHeight w:val="300"/>
        </w:trPr>
        <w:tc>
          <w:tcPr>
            <w:tcW w:w="0" w:type="auto"/>
            <w:tcBorders>
              <w:top w:val="nil"/>
              <w:left w:val="nil"/>
              <w:bottom w:val="nil"/>
              <w:right w:val="nil"/>
            </w:tcBorders>
            <w:noWrap/>
            <w:vAlign w:val="bottom"/>
            <w:hideMark/>
          </w:tcPr>
          <w:p w14:paraId="4101E00E" w14:textId="77777777" w:rsidR="000A589B" w:rsidRPr="006F3BEC" w:rsidRDefault="000A589B"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Rusia </w:t>
            </w:r>
          </w:p>
        </w:tc>
      </w:tr>
      <w:tr w:rsidR="000A589B" w:rsidRPr="006F3BEC" w14:paraId="6D28E1FD" w14:textId="77777777">
        <w:trPr>
          <w:divId w:val="1366103195"/>
          <w:trHeight w:val="300"/>
        </w:trPr>
        <w:tc>
          <w:tcPr>
            <w:tcW w:w="0" w:type="auto"/>
            <w:tcBorders>
              <w:top w:val="nil"/>
              <w:left w:val="nil"/>
              <w:bottom w:val="nil"/>
              <w:right w:val="nil"/>
            </w:tcBorders>
            <w:noWrap/>
            <w:vAlign w:val="bottom"/>
            <w:hideMark/>
          </w:tcPr>
          <w:p w14:paraId="363D6A6F" w14:textId="77777777" w:rsidR="000A589B" w:rsidRPr="006F3BEC" w:rsidRDefault="000A589B"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Italia </w:t>
            </w:r>
          </w:p>
        </w:tc>
      </w:tr>
      <w:tr w:rsidR="000A589B" w:rsidRPr="006F3BEC" w14:paraId="4A9396F6" w14:textId="77777777">
        <w:trPr>
          <w:divId w:val="1366103195"/>
          <w:trHeight w:val="300"/>
        </w:trPr>
        <w:tc>
          <w:tcPr>
            <w:tcW w:w="0" w:type="auto"/>
            <w:tcBorders>
              <w:top w:val="nil"/>
              <w:left w:val="nil"/>
              <w:bottom w:val="nil"/>
              <w:right w:val="nil"/>
            </w:tcBorders>
            <w:noWrap/>
            <w:vAlign w:val="bottom"/>
            <w:hideMark/>
          </w:tcPr>
          <w:p w14:paraId="5472938E" w14:textId="77777777" w:rsidR="000A589B" w:rsidRPr="006F3BEC" w:rsidRDefault="000A589B"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Canada </w:t>
            </w:r>
          </w:p>
        </w:tc>
      </w:tr>
      <w:tr w:rsidR="000A589B" w:rsidRPr="006F3BEC" w14:paraId="4B12623F" w14:textId="77777777">
        <w:trPr>
          <w:divId w:val="1366103195"/>
          <w:trHeight w:val="300"/>
        </w:trPr>
        <w:tc>
          <w:tcPr>
            <w:tcW w:w="0" w:type="auto"/>
            <w:tcBorders>
              <w:top w:val="nil"/>
              <w:left w:val="nil"/>
              <w:bottom w:val="nil"/>
              <w:right w:val="nil"/>
            </w:tcBorders>
            <w:noWrap/>
            <w:vAlign w:val="bottom"/>
            <w:hideMark/>
          </w:tcPr>
          <w:p w14:paraId="1B13362F" w14:textId="77777777" w:rsidR="000A589B" w:rsidRPr="006F3BEC" w:rsidRDefault="000A589B"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Japón </w:t>
            </w:r>
          </w:p>
        </w:tc>
      </w:tr>
    </w:tbl>
    <w:p w14:paraId="3C337BA5" w14:textId="079D790D" w:rsidR="00E55E8A" w:rsidRPr="006F3BEC" w:rsidRDefault="00A744EE" w:rsidP="00E608DC">
      <w:pPr>
        <w:spacing w:line="480" w:lineRule="auto"/>
        <w:rPr>
          <w:rFonts w:ascii="Times New Roman" w:hAnsi="Times New Roman" w:cs="Times New Roman"/>
          <w:sz w:val="28"/>
          <w:szCs w:val="28"/>
        </w:rPr>
      </w:pPr>
      <w:r w:rsidRPr="006F3BEC">
        <w:rPr>
          <w:rFonts w:ascii="Times New Roman" w:hAnsi="Times New Roman" w:cs="Times New Roman"/>
          <w:sz w:val="28"/>
          <w:szCs w:val="28"/>
        </w:rPr>
        <w:t xml:space="preserve"> </w:t>
      </w:r>
    </w:p>
    <w:p w14:paraId="3CCCBCF4" w14:textId="32261CF6" w:rsidR="00A744EE" w:rsidRPr="006F3BEC" w:rsidRDefault="00A744EE" w:rsidP="00E608DC">
      <w:pPr>
        <w:spacing w:line="480" w:lineRule="auto"/>
        <w:rPr>
          <w:rFonts w:ascii="Times New Roman" w:hAnsi="Times New Roman" w:cs="Times New Roman"/>
          <w:sz w:val="28"/>
          <w:szCs w:val="28"/>
        </w:rPr>
      </w:pPr>
      <w:r w:rsidRPr="006F3BEC">
        <w:rPr>
          <w:rFonts w:ascii="Times New Roman" w:hAnsi="Times New Roman" w:cs="Times New Roman"/>
          <w:sz w:val="28"/>
          <w:szCs w:val="28"/>
        </w:rPr>
        <w:t>4.Términos Clave:</w:t>
      </w:r>
    </w:p>
    <w:p w14:paraId="1579A5EC" w14:textId="77777777" w:rsidR="00A744EE" w:rsidRPr="006F3BEC" w:rsidRDefault="00A744EE" w:rsidP="00E608DC">
      <w:pPr>
        <w:pStyle w:val="Prrafodelista"/>
        <w:numPr>
          <w:ilvl w:val="0"/>
          <w:numId w:val="6"/>
        </w:numPr>
        <w:spacing w:line="480" w:lineRule="auto"/>
        <w:rPr>
          <w:rFonts w:ascii="Times New Roman" w:hAnsi="Times New Roman" w:cs="Times New Roman"/>
          <w:sz w:val="22"/>
          <w:szCs w:val="22"/>
        </w:rPr>
      </w:pPr>
      <w:r w:rsidRPr="006F3BEC">
        <w:rPr>
          <w:rFonts w:ascii="Times New Roman" w:hAnsi="Times New Roman" w:cs="Times New Roman"/>
          <w:sz w:val="22"/>
          <w:szCs w:val="22"/>
        </w:rPr>
        <w:t>Anexión: Incorporación de un territorio a otro estado, a menudo controvertida en el ámbito del derecho internacional.</w:t>
      </w:r>
    </w:p>
    <w:p w14:paraId="76DF1AEF" w14:textId="77777777" w:rsidR="00A744EE" w:rsidRPr="006F3BEC" w:rsidRDefault="00A744EE" w:rsidP="00E608DC">
      <w:pPr>
        <w:pStyle w:val="Prrafodelista"/>
        <w:numPr>
          <w:ilvl w:val="0"/>
          <w:numId w:val="6"/>
        </w:numPr>
        <w:spacing w:line="480" w:lineRule="auto"/>
        <w:rPr>
          <w:rFonts w:ascii="Times New Roman" w:hAnsi="Times New Roman" w:cs="Times New Roman"/>
          <w:sz w:val="22"/>
          <w:szCs w:val="22"/>
        </w:rPr>
      </w:pPr>
      <w:r w:rsidRPr="006F3BEC">
        <w:rPr>
          <w:rFonts w:ascii="Times New Roman" w:hAnsi="Times New Roman" w:cs="Times New Roman"/>
          <w:sz w:val="22"/>
          <w:szCs w:val="22"/>
        </w:rPr>
        <w:t>Soberanía territorial: Derecho de un estado a ejercer autoridad y control sobre su territorio.</w:t>
      </w:r>
    </w:p>
    <w:p w14:paraId="6819389C" w14:textId="77777777" w:rsidR="00A744EE" w:rsidRPr="006F3BEC" w:rsidRDefault="00A744EE" w:rsidP="00E608DC">
      <w:pPr>
        <w:pStyle w:val="Prrafodelista"/>
        <w:numPr>
          <w:ilvl w:val="0"/>
          <w:numId w:val="6"/>
        </w:numPr>
        <w:spacing w:line="480" w:lineRule="auto"/>
        <w:rPr>
          <w:rFonts w:ascii="Times New Roman" w:hAnsi="Times New Roman" w:cs="Times New Roman"/>
          <w:sz w:val="22"/>
          <w:szCs w:val="22"/>
        </w:rPr>
      </w:pPr>
      <w:r w:rsidRPr="006F3BEC">
        <w:rPr>
          <w:rFonts w:ascii="Times New Roman" w:hAnsi="Times New Roman" w:cs="Times New Roman"/>
          <w:sz w:val="22"/>
          <w:szCs w:val="22"/>
        </w:rPr>
        <w:t>Autodeterminación: Derecho de los pueblos a decidir libremente su estatus político y su desarrollo económico, social y cultural.</w:t>
      </w:r>
    </w:p>
    <w:p w14:paraId="2A9DA731" w14:textId="77777777" w:rsidR="00A744EE" w:rsidRPr="006F3BEC" w:rsidRDefault="00A744EE" w:rsidP="00E608DC">
      <w:pPr>
        <w:pStyle w:val="Prrafodelista"/>
        <w:numPr>
          <w:ilvl w:val="0"/>
          <w:numId w:val="6"/>
        </w:numPr>
        <w:spacing w:line="480" w:lineRule="auto"/>
        <w:rPr>
          <w:rFonts w:ascii="Times New Roman" w:hAnsi="Times New Roman" w:cs="Times New Roman"/>
          <w:sz w:val="22"/>
          <w:szCs w:val="22"/>
        </w:rPr>
      </w:pPr>
      <w:r w:rsidRPr="006F3BEC">
        <w:rPr>
          <w:rFonts w:ascii="Times New Roman" w:hAnsi="Times New Roman" w:cs="Times New Roman"/>
          <w:sz w:val="22"/>
          <w:szCs w:val="22"/>
        </w:rPr>
        <w:t>Referéndum: Proceso democrático en el que se somete una cuestión específica al voto directo de la población.</w:t>
      </w:r>
    </w:p>
    <w:p w14:paraId="1EF2B17D" w14:textId="7D23D990" w:rsidR="00A744EE" w:rsidRPr="006F3BEC" w:rsidRDefault="00A744EE" w:rsidP="00E608DC">
      <w:pPr>
        <w:pStyle w:val="Prrafodelista"/>
        <w:numPr>
          <w:ilvl w:val="0"/>
          <w:numId w:val="6"/>
        </w:numPr>
        <w:spacing w:line="480" w:lineRule="auto"/>
        <w:rPr>
          <w:rFonts w:ascii="Times New Roman" w:hAnsi="Times New Roman" w:cs="Times New Roman"/>
          <w:sz w:val="22"/>
          <w:szCs w:val="22"/>
        </w:rPr>
      </w:pPr>
      <w:r w:rsidRPr="006F3BEC">
        <w:rPr>
          <w:rFonts w:ascii="Times New Roman" w:hAnsi="Times New Roman" w:cs="Times New Roman"/>
          <w:sz w:val="22"/>
          <w:szCs w:val="22"/>
        </w:rPr>
        <w:t>Sanciones económicas: Medidas impuestas por uno o varios países para limitar la actividad económica de otro país como forma de presión política.</w:t>
      </w:r>
    </w:p>
    <w:p w14:paraId="7EFDD1DC" w14:textId="77777777" w:rsidR="00A744EE" w:rsidRPr="006F3BEC" w:rsidRDefault="00A744EE" w:rsidP="00E608DC">
      <w:pPr>
        <w:spacing w:line="480" w:lineRule="auto"/>
        <w:rPr>
          <w:rFonts w:ascii="Times New Roman" w:hAnsi="Times New Roman" w:cs="Times New Roman"/>
          <w:sz w:val="22"/>
          <w:szCs w:val="22"/>
        </w:rPr>
      </w:pPr>
    </w:p>
    <w:p w14:paraId="3BE3EED3" w14:textId="07272C56" w:rsidR="007D25F0" w:rsidRPr="006F3BEC" w:rsidRDefault="00A744EE" w:rsidP="00E608DC">
      <w:pPr>
        <w:spacing w:line="480" w:lineRule="auto"/>
        <w:rPr>
          <w:rFonts w:ascii="Times New Roman" w:hAnsi="Times New Roman" w:cs="Times New Roman"/>
          <w:sz w:val="28"/>
          <w:szCs w:val="28"/>
        </w:rPr>
      </w:pPr>
      <w:r>
        <w:t>Algunas preguntas clave para guiar el debate son: ¿Cómo pueden los países asegurar la paz y la seguridad en regiones como Crimea? ¿Qué estrategias funcionan mejor para resolver conflictos internacionales? ¿Qué lecciones de la Guerra Fría se pueden aplicar hoy?</w:t>
      </w:r>
    </w:p>
    <w:p w14:paraId="4FEA38B9" w14:textId="77777777" w:rsidR="00A744EE" w:rsidRPr="006F3BEC" w:rsidRDefault="00A744EE" w:rsidP="00E608DC">
      <w:pPr>
        <w:pStyle w:val="Prrafodelista"/>
        <w:numPr>
          <w:ilvl w:val="0"/>
          <w:numId w:val="5"/>
        </w:numPr>
        <w:spacing w:line="480" w:lineRule="auto"/>
        <w:rPr>
          <w:rFonts w:ascii="Times New Roman" w:hAnsi="Times New Roman" w:cs="Times New Roman"/>
          <w:sz w:val="22"/>
          <w:szCs w:val="22"/>
        </w:rPr>
      </w:pPr>
      <w:r w:rsidRPr="006F3BEC">
        <w:rPr>
          <w:rFonts w:ascii="Times New Roman" w:hAnsi="Times New Roman" w:cs="Times New Roman"/>
          <w:sz w:val="22"/>
          <w:szCs w:val="22"/>
        </w:rPr>
        <w:t>¿Qué factores históricos y culturales influyeron en la anexión de Crimea por parte de Rusia?</w:t>
      </w:r>
    </w:p>
    <w:p w14:paraId="678F044B" w14:textId="77777777" w:rsidR="00A744EE" w:rsidRPr="006F3BEC" w:rsidRDefault="00A744EE" w:rsidP="00E608DC">
      <w:pPr>
        <w:pStyle w:val="Prrafodelista"/>
        <w:numPr>
          <w:ilvl w:val="0"/>
          <w:numId w:val="5"/>
        </w:numPr>
        <w:spacing w:line="480" w:lineRule="auto"/>
        <w:rPr>
          <w:rFonts w:ascii="Times New Roman" w:hAnsi="Times New Roman" w:cs="Times New Roman"/>
          <w:sz w:val="22"/>
          <w:szCs w:val="22"/>
        </w:rPr>
      </w:pPr>
      <w:r w:rsidRPr="006F3BEC">
        <w:rPr>
          <w:rFonts w:ascii="Times New Roman" w:hAnsi="Times New Roman" w:cs="Times New Roman"/>
          <w:sz w:val="22"/>
          <w:szCs w:val="22"/>
        </w:rPr>
        <w:t>¿Cómo debería interpretarse el referéndum celebrado en Crimea en términos de derecho internacional?</w:t>
      </w:r>
    </w:p>
    <w:p w14:paraId="74A4B172" w14:textId="77777777" w:rsidR="00A744EE" w:rsidRPr="006F3BEC" w:rsidRDefault="00A744EE" w:rsidP="00E608DC">
      <w:pPr>
        <w:pStyle w:val="Prrafodelista"/>
        <w:numPr>
          <w:ilvl w:val="0"/>
          <w:numId w:val="5"/>
        </w:numPr>
        <w:spacing w:line="480" w:lineRule="auto"/>
        <w:rPr>
          <w:rFonts w:ascii="Times New Roman" w:hAnsi="Times New Roman" w:cs="Times New Roman"/>
          <w:sz w:val="22"/>
          <w:szCs w:val="22"/>
        </w:rPr>
      </w:pPr>
      <w:r w:rsidRPr="006F3BEC">
        <w:rPr>
          <w:rFonts w:ascii="Times New Roman" w:hAnsi="Times New Roman" w:cs="Times New Roman"/>
          <w:sz w:val="22"/>
          <w:szCs w:val="22"/>
        </w:rPr>
        <w:t>¿Son efectivas las sanciones económicas como herramienta para desincentivar actos similares en el futuro?</w:t>
      </w:r>
    </w:p>
    <w:p w14:paraId="6D385A72" w14:textId="77777777" w:rsidR="00A744EE" w:rsidRPr="006F3BEC" w:rsidRDefault="00A744EE" w:rsidP="00E608DC">
      <w:pPr>
        <w:pStyle w:val="Prrafodelista"/>
        <w:numPr>
          <w:ilvl w:val="0"/>
          <w:numId w:val="5"/>
        </w:numPr>
        <w:spacing w:line="480" w:lineRule="auto"/>
        <w:rPr>
          <w:rFonts w:ascii="Times New Roman" w:hAnsi="Times New Roman" w:cs="Times New Roman"/>
          <w:sz w:val="22"/>
          <w:szCs w:val="22"/>
        </w:rPr>
      </w:pPr>
      <w:r w:rsidRPr="006F3BEC">
        <w:rPr>
          <w:rFonts w:ascii="Times New Roman" w:hAnsi="Times New Roman" w:cs="Times New Roman"/>
          <w:sz w:val="22"/>
          <w:szCs w:val="22"/>
        </w:rPr>
        <w:t>¿Qué rol deben jugar las organizaciones internacionales, como la ONU, en la resolución de este tipo de conflictos?</w:t>
      </w:r>
    </w:p>
    <w:p w14:paraId="62175BC7" w14:textId="39E7F6EF" w:rsidR="00F3013D" w:rsidRPr="00E608DC" w:rsidRDefault="00A744EE" w:rsidP="00E608DC">
      <w:pPr>
        <w:pStyle w:val="Prrafodelista"/>
        <w:numPr>
          <w:ilvl w:val="0"/>
          <w:numId w:val="5"/>
        </w:numPr>
        <w:spacing w:line="480" w:lineRule="auto"/>
        <w:rPr>
          <w:rFonts w:ascii="Times New Roman" w:hAnsi="Times New Roman" w:cs="Times New Roman"/>
          <w:sz w:val="22"/>
          <w:szCs w:val="22"/>
        </w:rPr>
      </w:pPr>
      <w:r w:rsidRPr="006F3BEC">
        <w:rPr>
          <w:rFonts w:ascii="Times New Roman" w:hAnsi="Times New Roman" w:cs="Times New Roman"/>
          <w:sz w:val="22"/>
          <w:szCs w:val="22"/>
        </w:rPr>
        <w:t xml:space="preserve">¿Cómo puede la comunidad internacional garantizar la seguridad regional en Europa frente a tensiones similares? </w:t>
      </w:r>
    </w:p>
    <w:p w14:paraId="1B867522" w14:textId="1A2734E9" w:rsidR="00D832CF" w:rsidRPr="006F3BEC" w:rsidRDefault="00D832CF" w:rsidP="00E608DC">
      <w:pPr>
        <w:spacing w:line="480" w:lineRule="auto"/>
        <w:rPr>
          <w:rFonts w:ascii="Times New Roman" w:hAnsi="Times New Roman" w:cs="Times New Roman"/>
        </w:rPr>
      </w:pPr>
      <w:r w:rsidRPr="006F3BEC">
        <w:rPr>
          <w:rFonts w:ascii="Times New Roman" w:hAnsi="Times New Roman" w:cs="Times New Roman"/>
          <w:sz w:val="32"/>
          <w:szCs w:val="32"/>
        </w:rPr>
        <w:t>V.Tema B: Guerra Fría</w:t>
      </w:r>
      <w:r w:rsidR="00A744EE" w:rsidRPr="006F3BEC">
        <w:rPr>
          <w:rFonts w:ascii="Times New Roman" w:hAnsi="Times New Roman" w:cs="Times New Roman"/>
          <w:sz w:val="32"/>
          <w:szCs w:val="32"/>
        </w:rPr>
        <w:t>:</w:t>
      </w:r>
      <w:r w:rsidRPr="006F3BEC">
        <w:rPr>
          <w:rFonts w:ascii="Times New Roman" w:hAnsi="Times New Roman" w:cs="Times New Roman"/>
        </w:rPr>
        <w:br/>
        <w:t>.</w:t>
      </w:r>
    </w:p>
    <w:p w14:paraId="574E23AC" w14:textId="77777777" w:rsidR="00630DA8" w:rsidRPr="006F3BEC" w:rsidRDefault="00630DA8" w:rsidP="00E608DC">
      <w:pPr>
        <w:spacing w:line="480" w:lineRule="auto"/>
        <w:rPr>
          <w:rFonts w:ascii="Times New Roman" w:hAnsi="Times New Roman" w:cs="Times New Roman"/>
          <w:sz w:val="32"/>
          <w:szCs w:val="32"/>
        </w:rPr>
      </w:pPr>
    </w:p>
    <w:p w14:paraId="0250361B" w14:textId="241E12E9" w:rsidR="00A3286D" w:rsidRPr="006F3BEC" w:rsidRDefault="00A3286D" w:rsidP="00E608DC">
      <w:pPr>
        <w:spacing w:line="480" w:lineRule="auto"/>
        <w:rPr>
          <w:rFonts w:ascii="Times New Roman" w:hAnsi="Times New Roman" w:cs="Times New Roman"/>
        </w:rPr>
      </w:pPr>
      <w:r w:rsidRPr="006F3BEC">
        <w:rPr>
          <w:rFonts w:ascii="Times New Roman" w:hAnsi="Times New Roman" w:cs="Times New Roman"/>
          <w:sz w:val="28"/>
          <w:szCs w:val="28"/>
        </w:rPr>
        <w:t>1</w:t>
      </w:r>
      <w:r w:rsidR="00CC0CE9" w:rsidRPr="006F3BEC">
        <w:rPr>
          <w:rFonts w:ascii="Times New Roman" w:hAnsi="Times New Roman" w:cs="Times New Roman"/>
          <w:sz w:val="28"/>
          <w:szCs w:val="28"/>
        </w:rPr>
        <w:t>.Introducción y enfoque</w:t>
      </w:r>
      <w:r w:rsidR="00A744EE" w:rsidRPr="006F3BEC">
        <w:rPr>
          <w:rFonts w:ascii="Times New Roman" w:hAnsi="Times New Roman" w:cs="Times New Roman"/>
          <w:sz w:val="28"/>
          <w:szCs w:val="28"/>
        </w:rPr>
        <w:t>:</w:t>
      </w:r>
      <w:r w:rsidRPr="006F3BEC">
        <w:rPr>
          <w:rFonts w:ascii="Times New Roman" w:hAnsi="Times New Roman" w:cs="Times New Roman"/>
        </w:rPr>
        <w:br/>
      </w:r>
      <w:r w:rsidRPr="006F3BEC">
        <w:rPr>
          <w:rFonts w:ascii="Times New Roman" w:hAnsi="Times New Roman" w:cs="Times New Roman"/>
        </w:rPr>
        <w:br/>
      </w:r>
    </w:p>
    <w:p w14:paraId="0EE667BF" w14:textId="7C6247B8" w:rsidR="00630DA8" w:rsidRPr="006F3BEC" w:rsidRDefault="00630DA8" w:rsidP="00E608DC">
      <w:pPr>
        <w:spacing w:line="480" w:lineRule="auto"/>
        <w:rPr>
          <w:rFonts w:ascii="Times New Roman" w:hAnsi="Times New Roman" w:cs="Times New Roman"/>
          <w:sz w:val="28"/>
          <w:szCs w:val="28"/>
        </w:rPr>
      </w:pPr>
    </w:p>
    <w:p w14:paraId="5C80C0FD" w14:textId="77777777" w:rsidR="005B3BF5" w:rsidRPr="006F3BEC" w:rsidRDefault="005B3BF5" w:rsidP="00E608DC">
      <w:pPr>
        <w:pStyle w:val="p1"/>
        <w:spacing w:line="480" w:lineRule="auto"/>
        <w:divId w:val="116027970"/>
        <w:rPr>
          <w:rFonts w:ascii="Times New Roman" w:hAnsi="Times New Roman"/>
          <w:sz w:val="24"/>
          <w:szCs w:val="24"/>
        </w:rPr>
      </w:pPr>
      <w:r w:rsidRPr="006F3BEC">
        <w:rPr>
          <w:rStyle w:val="s1"/>
          <w:rFonts w:ascii="Times New Roman" w:hAnsi="Times New Roman"/>
          <w:b w:val="0"/>
          <w:bCs w:val="0"/>
          <w:sz w:val="24"/>
          <w:szCs w:val="24"/>
        </w:rPr>
        <w:t>Introducción</w:t>
      </w:r>
    </w:p>
    <w:p w14:paraId="30C8281F" w14:textId="77777777" w:rsidR="005E1668" w:rsidRPr="006F3BEC" w:rsidRDefault="005E1668" w:rsidP="00E608DC">
      <w:pPr>
        <w:spacing w:line="480" w:lineRule="auto"/>
        <w:rPr>
          <w:rFonts w:ascii="Times New Roman" w:hAnsi="Times New Roman" w:cs="Times New Roman"/>
        </w:rPr>
      </w:pPr>
      <w:r>
        <w:lastRenderedPageBreak/>
        <w:t>La anexión de Crimea fue un evento muy importante que generó muchas tensiones entre Rusia y varios países del mundo, especialmente en Europa. Rusia anexó Crimea por su importancia estratégica en el Mar Negro y su historia compartida con esta región. Esto provocó sanciones económicas y debates sobre si esta acción fue legal o no según el derecho internacional.</w:t>
      </w:r>
    </w:p>
    <w:p w14:paraId="527897FB" w14:textId="77777777" w:rsidR="005B3BF5" w:rsidRPr="006F3BEC" w:rsidRDefault="005B3BF5" w:rsidP="00E608DC">
      <w:pPr>
        <w:pStyle w:val="p2"/>
        <w:spacing w:line="480" w:lineRule="auto"/>
        <w:divId w:val="116027970"/>
        <w:rPr>
          <w:rFonts w:ascii="Times New Roman" w:hAnsi="Times New Roman"/>
          <w:sz w:val="24"/>
          <w:szCs w:val="24"/>
        </w:rPr>
      </w:pPr>
    </w:p>
    <w:p w14:paraId="776B4B80" w14:textId="79D8D381" w:rsidR="005B3BF5" w:rsidRPr="006F3BEC" w:rsidRDefault="005B3BF5" w:rsidP="00E608DC">
      <w:pPr>
        <w:pStyle w:val="p3"/>
        <w:spacing w:line="480" w:lineRule="auto"/>
        <w:divId w:val="116027970"/>
        <w:rPr>
          <w:rFonts w:ascii="Times New Roman" w:hAnsi="Times New Roman"/>
          <w:sz w:val="24"/>
          <w:szCs w:val="24"/>
        </w:rPr>
      </w:pPr>
      <w:r>
        <w:t>La Guerra Fría fue una época donde dos superpotencias, Estados Unidos y la Unión Soviética, compitieron por imponer su sistema político y económico en el mundo. Esta competencia no solo fue ideológica, también incluyó avances tecnológicos, conflictos indirectos y una gran carrera armamentista que puso en riesgo la paz mundial.</w:t>
      </w:r>
    </w:p>
    <w:p w14:paraId="6A3C6D1A" w14:textId="77777777" w:rsidR="005B3BF5" w:rsidRPr="006F3BEC" w:rsidRDefault="005B3BF5" w:rsidP="00E608DC">
      <w:pPr>
        <w:pStyle w:val="p2"/>
        <w:spacing w:line="480" w:lineRule="auto"/>
        <w:divId w:val="116027970"/>
        <w:rPr>
          <w:rFonts w:ascii="Times New Roman" w:hAnsi="Times New Roman"/>
          <w:sz w:val="24"/>
          <w:szCs w:val="24"/>
        </w:rPr>
      </w:pPr>
    </w:p>
    <w:p w14:paraId="2B32652C" w14:textId="77777777" w:rsidR="005B3BF5" w:rsidRPr="006F3BEC" w:rsidRDefault="005B3BF5" w:rsidP="00E608DC">
      <w:pPr>
        <w:pStyle w:val="p1"/>
        <w:spacing w:line="480" w:lineRule="auto"/>
        <w:divId w:val="116027970"/>
        <w:rPr>
          <w:rFonts w:ascii="Times New Roman" w:hAnsi="Times New Roman"/>
          <w:sz w:val="24"/>
          <w:szCs w:val="24"/>
        </w:rPr>
      </w:pPr>
      <w:r>
        <w:t>Para el debate, es importante entender el contexto histórico, los intereses de cada país y cómo estos temas afectan la política global. También se debe reflexionar sobre cómo evitar que conflictos similares ocurran en el futuro, usando la diplomacia y acuerdos internacionales.</w:t>
      </w:r>
    </w:p>
    <w:p w14:paraId="476023F2" w14:textId="77777777" w:rsidR="005B3BF5" w:rsidRPr="006F3BEC" w:rsidRDefault="005B3BF5" w:rsidP="00E608DC">
      <w:pPr>
        <w:pStyle w:val="p2"/>
        <w:spacing w:line="480" w:lineRule="auto"/>
        <w:divId w:val="116027970"/>
        <w:rPr>
          <w:rFonts w:ascii="Times New Roman" w:hAnsi="Times New Roman"/>
          <w:sz w:val="24"/>
          <w:szCs w:val="24"/>
        </w:rPr>
      </w:pPr>
    </w:p>
    <w:p w14:paraId="4E4FE862" w14:textId="77777777" w:rsidR="005B3BF5" w:rsidRPr="006F3BEC" w:rsidRDefault="005B3BF5" w:rsidP="00E608DC">
      <w:pPr>
        <w:pStyle w:val="p4"/>
        <w:spacing w:line="480" w:lineRule="auto"/>
        <w:divId w:val="116027970"/>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1.</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Ideologías en Conflicto</w:t>
      </w:r>
      <w:r w:rsidRPr="006F3BEC">
        <w:rPr>
          <w:rStyle w:val="s2"/>
          <w:rFonts w:ascii="Times New Roman" w:hAnsi="Times New Roman"/>
          <w:sz w:val="24"/>
          <w:szCs w:val="24"/>
        </w:rPr>
        <w:t>:</w:t>
      </w:r>
    </w:p>
    <w:p w14:paraId="6A92DFE6" w14:textId="77777777" w:rsidR="005B3BF5" w:rsidRPr="006F3BEC" w:rsidRDefault="005B3BF5" w:rsidP="00E608DC">
      <w:pPr>
        <w:pStyle w:val="p5"/>
        <w:spacing w:line="480" w:lineRule="auto"/>
        <w:divId w:val="116027970"/>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Pro-capitalismo</w:t>
      </w:r>
      <w:r w:rsidRPr="006F3BEC">
        <w:rPr>
          <w:rStyle w:val="s2"/>
          <w:rFonts w:ascii="Times New Roman" w:hAnsi="Times New Roman"/>
          <w:sz w:val="24"/>
          <w:szCs w:val="24"/>
        </w:rPr>
        <w:t>: Analizar cómo las naciones del bloque occidental defendieron sus ideales de libertad económica y política, y cómo esto impactó su política exterior.</w:t>
      </w:r>
    </w:p>
    <w:p w14:paraId="1FA474C4" w14:textId="77777777" w:rsidR="005B3BF5" w:rsidRPr="006F3BEC" w:rsidRDefault="005B3BF5" w:rsidP="00E608DC">
      <w:pPr>
        <w:pStyle w:val="p5"/>
        <w:spacing w:line="480" w:lineRule="auto"/>
        <w:divId w:val="116027970"/>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Pro-comunismo</w:t>
      </w:r>
      <w:r w:rsidRPr="006F3BEC">
        <w:rPr>
          <w:rStyle w:val="s2"/>
          <w:rFonts w:ascii="Times New Roman" w:hAnsi="Times New Roman"/>
          <w:sz w:val="24"/>
          <w:szCs w:val="24"/>
        </w:rPr>
        <w:t>: Examinar la justificación de las naciones del bloque oriental en la promoción del comunismo y su lucha contra el imperialismo.</w:t>
      </w:r>
    </w:p>
    <w:p w14:paraId="03204080" w14:textId="77777777" w:rsidR="005B3BF5" w:rsidRPr="006F3BEC" w:rsidRDefault="005B3BF5" w:rsidP="00E608DC">
      <w:pPr>
        <w:pStyle w:val="p4"/>
        <w:spacing w:line="480" w:lineRule="auto"/>
        <w:divId w:val="116027970"/>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2.</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Conflictos Proxy</w:t>
      </w:r>
      <w:r w:rsidRPr="006F3BEC">
        <w:rPr>
          <w:rStyle w:val="s2"/>
          <w:rFonts w:ascii="Times New Roman" w:hAnsi="Times New Roman"/>
          <w:sz w:val="24"/>
          <w:szCs w:val="24"/>
        </w:rPr>
        <w:t>:</w:t>
      </w:r>
    </w:p>
    <w:p w14:paraId="075711F2" w14:textId="77777777" w:rsidR="005B3BF5" w:rsidRPr="006F3BEC" w:rsidRDefault="005B3BF5" w:rsidP="00E608DC">
      <w:pPr>
        <w:pStyle w:val="p5"/>
        <w:spacing w:line="480" w:lineRule="auto"/>
        <w:divId w:val="116027970"/>
        <w:rPr>
          <w:rFonts w:ascii="Times New Roman" w:hAnsi="Times New Roman"/>
          <w:sz w:val="24"/>
          <w:szCs w:val="24"/>
        </w:rPr>
      </w:pPr>
      <w:r w:rsidRPr="006F3BEC">
        <w:rPr>
          <w:rStyle w:val="apple-tab-span"/>
          <w:rFonts w:ascii="Times New Roman" w:hAnsi="Times New Roman"/>
          <w:sz w:val="24"/>
          <w:szCs w:val="24"/>
        </w:rPr>
        <w:lastRenderedPageBreak/>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Discutir los conflictos en Corea, Vietnam, y otros lugares donde estas potencias utilizaron a terceros países para avanzar en sus agendas ideológicas, evitando así un enfrentamiento directo.</w:t>
      </w:r>
    </w:p>
    <w:p w14:paraId="3258212C" w14:textId="77777777" w:rsidR="005B3BF5" w:rsidRPr="006F3BEC" w:rsidRDefault="005B3BF5" w:rsidP="00E608DC">
      <w:pPr>
        <w:pStyle w:val="p4"/>
        <w:spacing w:line="480" w:lineRule="auto"/>
        <w:divId w:val="116027970"/>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3.</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Carrera Armamentista</w:t>
      </w:r>
      <w:r w:rsidRPr="006F3BEC">
        <w:rPr>
          <w:rStyle w:val="s2"/>
          <w:rFonts w:ascii="Times New Roman" w:hAnsi="Times New Roman"/>
          <w:sz w:val="24"/>
          <w:szCs w:val="24"/>
        </w:rPr>
        <w:t>:</w:t>
      </w:r>
    </w:p>
    <w:p w14:paraId="79FD5E8D" w14:textId="77777777" w:rsidR="005B3BF5" w:rsidRPr="006F3BEC" w:rsidRDefault="005B3BF5" w:rsidP="00E608DC">
      <w:pPr>
        <w:pStyle w:val="p5"/>
        <w:spacing w:line="480" w:lineRule="auto"/>
        <w:divId w:val="116027970"/>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Abordar cómo la competencia por la superioridad militar llevó a la acumulación de armas nucleares y a la creación de doctrinas militares, como la de “destrucción mutua asegurada” (MAD).</w:t>
      </w:r>
    </w:p>
    <w:p w14:paraId="0821466B" w14:textId="77777777" w:rsidR="005B3BF5" w:rsidRPr="006F3BEC" w:rsidRDefault="005B3BF5" w:rsidP="00E608DC">
      <w:pPr>
        <w:pStyle w:val="p4"/>
        <w:spacing w:line="480" w:lineRule="auto"/>
        <w:divId w:val="116027970"/>
        <w:rPr>
          <w:rFonts w:ascii="Times New Roman" w:hAnsi="Times New Roman"/>
          <w:sz w:val="24"/>
          <w:szCs w:val="24"/>
        </w:rPr>
      </w:pPr>
      <w:r w:rsidRPr="006F3BEC">
        <w:rPr>
          <w:rStyle w:val="apple-tab-span"/>
          <w:rFonts w:ascii="Times New Roman" w:hAnsi="Times New Roman"/>
          <w:sz w:val="24"/>
          <w:szCs w:val="24"/>
        </w:rPr>
        <w:tab/>
      </w:r>
      <w:r w:rsidRPr="006F3BEC">
        <w:rPr>
          <w:rStyle w:val="s3"/>
          <w:sz w:val="24"/>
          <w:szCs w:val="24"/>
        </w:rPr>
        <w:t>4.</w:t>
      </w:r>
      <w:r w:rsidRPr="006F3BEC">
        <w:rPr>
          <w:rStyle w:val="apple-tab-span"/>
          <w:rFonts w:ascii="Times New Roman" w:hAnsi="Times New Roman"/>
          <w:sz w:val="24"/>
          <w:szCs w:val="24"/>
        </w:rPr>
        <w:tab/>
      </w:r>
      <w:r w:rsidRPr="006F3BEC">
        <w:rPr>
          <w:rStyle w:val="s4"/>
          <w:rFonts w:ascii="Times New Roman" w:hAnsi="Times New Roman"/>
          <w:b w:val="0"/>
          <w:bCs w:val="0"/>
          <w:sz w:val="24"/>
          <w:szCs w:val="24"/>
        </w:rPr>
        <w:t>Impacto en la Sociedad</w:t>
      </w:r>
      <w:r w:rsidRPr="006F3BEC">
        <w:rPr>
          <w:rStyle w:val="s2"/>
          <w:rFonts w:ascii="Times New Roman" w:hAnsi="Times New Roman"/>
          <w:sz w:val="24"/>
          <w:szCs w:val="24"/>
        </w:rPr>
        <w:t>:</w:t>
      </w:r>
    </w:p>
    <w:p w14:paraId="40B3A49D" w14:textId="77F0865D" w:rsidR="00A744EE" w:rsidRPr="00E608DC" w:rsidRDefault="005B3BF5" w:rsidP="00E608DC">
      <w:pPr>
        <w:pStyle w:val="p5"/>
        <w:spacing w:line="480" w:lineRule="auto"/>
        <w:divId w:val="116027970"/>
        <w:rPr>
          <w:rFonts w:ascii="Times New Roman" w:hAnsi="Times New Roman"/>
          <w:sz w:val="24"/>
          <w:szCs w:val="24"/>
        </w:rPr>
      </w:pPr>
      <w:r w:rsidRPr="006F3BEC">
        <w:rPr>
          <w:rStyle w:val="apple-tab-span"/>
          <w:rFonts w:ascii="Times New Roman" w:hAnsi="Times New Roman"/>
          <w:sz w:val="24"/>
          <w:szCs w:val="24"/>
        </w:rPr>
        <w:tab/>
      </w:r>
      <w:r w:rsidRPr="006F3BEC">
        <w:rPr>
          <w:rStyle w:val="s2"/>
          <w:rFonts w:ascii="Times New Roman" w:hAnsi="Times New Roman"/>
          <w:sz w:val="24"/>
          <w:szCs w:val="24"/>
        </w:rPr>
        <w:t>•</w:t>
      </w:r>
      <w:r w:rsidRPr="006F3BEC">
        <w:rPr>
          <w:rStyle w:val="apple-tab-span"/>
          <w:rFonts w:ascii="Times New Roman" w:hAnsi="Times New Roman"/>
          <w:sz w:val="24"/>
          <w:szCs w:val="24"/>
        </w:rPr>
        <w:tab/>
      </w:r>
      <w:r w:rsidRPr="006F3BEC">
        <w:rPr>
          <w:rStyle w:val="s2"/>
          <w:rFonts w:ascii="Times New Roman" w:hAnsi="Times New Roman"/>
          <w:sz w:val="24"/>
          <w:szCs w:val="24"/>
        </w:rPr>
        <w:t>Evaluar cómo la Guerra Fría influyó en la vida cotidiana de las personas en ambos bloques, desde el miedo a la guerra nuclear hasta el auge de movimientos sociales y culturales.</w:t>
      </w:r>
      <w:r w:rsidRPr="006F3BEC">
        <w:rPr>
          <w:rFonts w:ascii="Times New Roman" w:hAnsi="Times New Roman"/>
        </w:rPr>
        <w:br/>
      </w:r>
      <w:r w:rsidRPr="006F3BEC">
        <w:rPr>
          <w:rFonts w:ascii="Times New Roman" w:hAnsi="Times New Roman"/>
        </w:rPr>
        <w:br/>
        <w:t>Ampliación: La Guerra Fría no solo marcó un enfrentamiento ideológico entre superpotencias, sino que también modeló la estructura del sistema internacional actual. Este periodo trajo consigo avances tecnológicos significativos, muchos de los cuales tuvieron aplicaciones duales en lo militar y lo civil. Además, las rivalidades en áreas como el espacio exterior y la inteligencia influyeron en la forma en que los estados desarrollaron sus capacidades estratégicas.</w:t>
      </w:r>
    </w:p>
    <w:p w14:paraId="28D30F62" w14:textId="615FA34E" w:rsidR="00A744EE" w:rsidRPr="00E608DC" w:rsidRDefault="00BD6CDB" w:rsidP="00E608DC">
      <w:pPr>
        <w:pStyle w:val="p5"/>
        <w:spacing w:line="480" w:lineRule="auto"/>
        <w:divId w:val="116027970"/>
        <w:rPr>
          <w:rFonts w:ascii="Times New Roman" w:hAnsi="Times New Roman"/>
          <w:sz w:val="28"/>
          <w:szCs w:val="28"/>
        </w:rPr>
      </w:pPr>
      <w:r w:rsidRPr="006F3BEC">
        <w:rPr>
          <w:rFonts w:ascii="Times New Roman" w:hAnsi="Times New Roman"/>
          <w:sz w:val="28"/>
          <w:szCs w:val="28"/>
        </w:rPr>
        <w:t>2.</w:t>
      </w:r>
      <w:r w:rsidR="00A744EE" w:rsidRPr="006F3BEC">
        <w:rPr>
          <w:rFonts w:ascii="Times New Roman" w:hAnsi="Times New Roman"/>
          <w:sz w:val="28"/>
          <w:szCs w:val="28"/>
        </w:rPr>
        <w:t>S</w:t>
      </w:r>
      <w:r w:rsidRPr="006F3BEC">
        <w:rPr>
          <w:rFonts w:ascii="Times New Roman" w:hAnsi="Times New Roman"/>
          <w:sz w:val="28"/>
          <w:szCs w:val="28"/>
        </w:rPr>
        <w:t xml:space="preserve">ubtemas: </w:t>
      </w:r>
      <w:r w:rsidRPr="006F3BEC">
        <w:rPr>
          <w:rFonts w:ascii="Times New Roman" w:hAnsi="Times New Roman"/>
        </w:rPr>
        <w:br/>
        <w:t xml:space="preserve">Cada subtema permite un análisis detallado que enriquece la comprensión del conflicto. Por ejemplo, en el caso de la soberanía territorial, es relevante explorar cómo el referéndum en Crimea, aunque cuestionado internacionalmente, ha sido utilizado por Rusia como un argumento para legitimar sus acciones. Asimismo, el impacto de las sanciones económicas debe analizarse considerando su efecto no solo </w:t>
      </w:r>
      <w:r w:rsidRPr="006F3BEC">
        <w:rPr>
          <w:rFonts w:ascii="Times New Roman" w:hAnsi="Times New Roman"/>
        </w:rPr>
        <w:lastRenderedPageBreak/>
        <w:t>en la economía rusa, sino también en la de los países que las implementaron, así como en la población civil. Por otro lado, las tensiones militares en Europa del Este deben evaluarse en el contexto de los compromisos de seguridad asumidos por la OTAN y la UE.</w:t>
      </w:r>
    </w:p>
    <w:p w14:paraId="0E72FFA5" w14:textId="47D5BFC1" w:rsidR="004349CB" w:rsidRPr="006F3BEC" w:rsidRDefault="004349CB" w:rsidP="00E608DC">
      <w:pPr>
        <w:spacing w:after="0" w:line="480" w:lineRule="auto"/>
        <w:divId w:val="1951354829"/>
        <w:rPr>
          <w:rFonts w:ascii="Times New Roman" w:hAnsi="Times New Roman" w:cs="Times New Roman"/>
          <w:color w:val="000000"/>
          <w:kern w:val="0"/>
          <w:sz w:val="23"/>
          <w:szCs w:val="23"/>
          <w14:ligatures w14:val="none"/>
        </w:rPr>
      </w:pPr>
      <w:r w:rsidRPr="006F3BEC">
        <w:rPr>
          <w:rFonts w:ascii="Times New Roman" w:hAnsi="Times New Roman" w:cs="Times New Roman"/>
          <w:color w:val="000000"/>
          <w:kern w:val="0"/>
          <w:sz w:val="23"/>
          <w:szCs w:val="23"/>
          <w14:ligatures w14:val="none"/>
        </w:rPr>
        <w:t>Aquí tienes tres subtemas que pueden enriquecer el debate sobre la Guerra Fría en el contexto del G8:</w:t>
      </w:r>
      <w:r w:rsidRPr="006F3BEC">
        <w:rPr>
          <w:rFonts w:ascii="Times New Roman" w:hAnsi="Times New Roman" w:cs="Times New Roman"/>
        </w:rPr>
        <w:br/>
        <w:t>La Guerra Fría no solo marcó un enfrentamiento ideológico entre superpotencias, sino que también modeló la estructura del sistema internacional actual. Este periodo trajo consigo avances tecnológicos significativos, muchos de los cuales tuvieron aplicaciones duales en lo militar y lo civil. Además, las rivalidades en áreas como el espacio exterior y la inteligencia influyeron en la forma en que los estados desarrollaron sus capacidades estratégicas.</w:t>
      </w:r>
    </w:p>
    <w:p w14:paraId="6CC62804" w14:textId="77777777" w:rsidR="004349CB" w:rsidRPr="006F3BEC" w:rsidRDefault="004349CB" w:rsidP="00E608DC">
      <w:pPr>
        <w:spacing w:after="0" w:line="480" w:lineRule="auto"/>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1. Ideologías en Conflicto: Capitalismo vs. Comunismo</w:t>
      </w:r>
    </w:p>
    <w:p w14:paraId="71A25FCB" w14:textId="2C3850A6" w:rsidR="004349CB" w:rsidRPr="006F3BEC" w:rsidRDefault="004349CB" w:rsidP="00E608DC">
      <w:pPr>
        <w:spacing w:before="180" w:after="0" w:line="480" w:lineRule="auto"/>
        <w:ind w:left="195" w:hanging="1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Aspectos a considerar:</w:t>
      </w:r>
    </w:p>
    <w:p w14:paraId="7D41DAB7" w14:textId="77777777" w:rsidR="004349CB" w:rsidRPr="006F3BEC" w:rsidRDefault="004349CB" w:rsidP="00E608DC">
      <w:pPr>
        <w:spacing w:before="180" w:after="0" w:line="480" w:lineRule="auto"/>
        <w:ind w:left="495" w:hanging="4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La forma en que cada bloque justificó sus intervenciones y políticas, como la doctrina de contención de EE.UU. y la expansión del comunismo por parte de la URSS.</w:t>
      </w:r>
    </w:p>
    <w:p w14:paraId="140EC223" w14:textId="6E2A37EF" w:rsidR="004349CB" w:rsidRPr="006F3BEC" w:rsidRDefault="004349CB" w:rsidP="00E608DC">
      <w:pPr>
        <w:spacing w:before="180" w:after="0" w:line="480" w:lineRule="auto"/>
        <w:ind w:left="495" w:hanging="4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Ejemplos de conflictos proxy en países como Vietnam, Corea y Afganistán.</w:t>
      </w:r>
    </w:p>
    <w:p w14:paraId="7E1BBC8C" w14:textId="084DD02F" w:rsidR="004349CB" w:rsidRPr="006F3BEC" w:rsidRDefault="004349CB" w:rsidP="00E608DC">
      <w:pPr>
        <w:spacing w:after="0" w:line="480" w:lineRule="auto"/>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2. La Carrera Armamentista y la Amenaza Nuclear</w:t>
      </w:r>
    </w:p>
    <w:p w14:paraId="69C422E9" w14:textId="2CBDCC27" w:rsidR="004349CB" w:rsidRPr="006F3BEC" w:rsidRDefault="004349CB" w:rsidP="00E608DC">
      <w:pPr>
        <w:spacing w:before="180" w:after="0" w:line="480" w:lineRule="auto"/>
        <w:ind w:left="195" w:hanging="1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Aspectos a considerar:</w:t>
      </w:r>
    </w:p>
    <w:p w14:paraId="247C33C4" w14:textId="77777777" w:rsidR="004349CB" w:rsidRPr="006F3BEC" w:rsidRDefault="004349CB" w:rsidP="00E608DC">
      <w:pPr>
        <w:spacing w:before="180" w:after="0" w:line="480" w:lineRule="auto"/>
        <w:ind w:left="495" w:hanging="4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La acumulación de armas nucleares y el desarrollo de nuevas tecnologías militares por ambas potencias.</w:t>
      </w:r>
    </w:p>
    <w:p w14:paraId="1E6B812F" w14:textId="64B0D072" w:rsidR="004349CB" w:rsidRPr="006F3BEC" w:rsidRDefault="004349CB" w:rsidP="00E608DC">
      <w:pPr>
        <w:spacing w:before="180" w:after="0" w:line="480" w:lineRule="auto"/>
        <w:ind w:left="495" w:hanging="4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Tratados de control de armas, como el Tratado de No Proliferación Nuclear (TNP), y su papel en la reducción de tensiones.</w:t>
      </w:r>
    </w:p>
    <w:p w14:paraId="04EAC7BE" w14:textId="4058098A" w:rsidR="004349CB" w:rsidRPr="006F3BEC" w:rsidRDefault="004349CB" w:rsidP="00E608DC">
      <w:pPr>
        <w:spacing w:after="0" w:line="480" w:lineRule="auto"/>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lastRenderedPageBreak/>
        <w:t>3. El Papel de las Organizaciones Internacionales y la Diplomacia</w:t>
      </w:r>
    </w:p>
    <w:p w14:paraId="3DFD7EFE" w14:textId="0C72D764" w:rsidR="004349CB" w:rsidRPr="006F3BEC" w:rsidRDefault="004349CB" w:rsidP="00E608DC">
      <w:pPr>
        <w:spacing w:before="180" w:after="0" w:line="480" w:lineRule="auto"/>
        <w:ind w:left="195" w:hanging="1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r>
      <w:r w:rsidRPr="006F3BEC">
        <w:rPr>
          <w:rFonts w:ascii="Times New Roman" w:hAnsi="Times New Roman" w:cs="Times New Roman"/>
          <w:color w:val="000000"/>
          <w:kern w:val="0"/>
          <w14:ligatures w14:val="none"/>
        </w:rPr>
        <w:tab/>
        <w:t>Aspectos a considerar:</w:t>
      </w:r>
    </w:p>
    <w:p w14:paraId="40FDAE3D" w14:textId="6E399295" w:rsidR="004349CB" w:rsidRPr="006F3BEC" w:rsidRDefault="004349CB" w:rsidP="00E608DC">
      <w:pPr>
        <w:spacing w:before="180" w:after="0" w:line="480" w:lineRule="auto"/>
        <w:ind w:left="495" w:hanging="4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La capacidad de la ONU para abordar crisis y conflictos generados por la Guerra Fría.</w:t>
      </w:r>
      <w:r w:rsidRPr="006F3BEC">
        <w:rPr>
          <w:rFonts w:ascii="Times New Roman" w:hAnsi="Times New Roman" w:cs="Times New Roman"/>
        </w:rPr>
        <w:br/>
        <w:t>Ampliación: La Guerra Fría no solo marcó un enfrentamiento ideológico entre superpotencias, sino que también modeló la estructura del sistema internacional actual. Este periodo trajo consigo avances tecnológicos significativos, muchos de los cuales tuvieron aplicaciones duales en lo militar y lo civil. Además, las rivalidades en áreas como el espacio exterior y la inteligencia influyeron en la forma en que los estados desarrollaron sus capacidades estratégicas.</w:t>
      </w:r>
    </w:p>
    <w:p w14:paraId="63CD6DE1" w14:textId="2D622BB4" w:rsidR="00F44EC2" w:rsidRPr="006F3BEC" w:rsidRDefault="004349CB" w:rsidP="00E608DC">
      <w:pPr>
        <w:spacing w:before="180" w:after="0" w:line="480" w:lineRule="auto"/>
        <w:ind w:left="495" w:hanging="495"/>
        <w:divId w:val="1951354829"/>
        <w:rPr>
          <w:rFonts w:ascii="Times New Roman" w:hAnsi="Times New Roman" w:cs="Times New Roman"/>
          <w:color w:val="000000"/>
          <w:kern w:val="0"/>
          <w14:ligatures w14:val="none"/>
        </w:rPr>
      </w:pPr>
      <w:r w:rsidRPr="006F3BEC">
        <w:rPr>
          <w:rFonts w:ascii="Times New Roman" w:hAnsi="Times New Roman" w:cs="Times New Roman"/>
          <w:color w:val="000000"/>
          <w:kern w:val="0"/>
          <w14:ligatures w14:val="none"/>
        </w:rPr>
        <w:tab/>
        <w:t>•</w:t>
      </w:r>
      <w:r w:rsidRPr="006F3BEC">
        <w:rPr>
          <w:rFonts w:ascii="Times New Roman" w:hAnsi="Times New Roman" w:cs="Times New Roman"/>
          <w:color w:val="000000"/>
          <w:kern w:val="0"/>
          <w14:ligatures w14:val="none"/>
        </w:rPr>
        <w:tab/>
        <w:t>Ejemplos de cumbres significativas, como la cumbre de Ginebra en 1955 o las cumbres entre Reagan y Gorbachov.</w:t>
      </w:r>
    </w:p>
    <w:p w14:paraId="51086F41" w14:textId="2A33542F" w:rsidR="00F0685C" w:rsidRPr="006F3BEC" w:rsidRDefault="005C69AD" w:rsidP="00E608DC">
      <w:pPr>
        <w:pStyle w:val="p5"/>
        <w:spacing w:line="480" w:lineRule="auto"/>
        <w:ind w:left="0" w:firstLine="0"/>
        <w:divId w:val="116027970"/>
        <w:rPr>
          <w:rFonts w:ascii="Times New Roman" w:hAnsi="Times New Roman"/>
          <w:sz w:val="28"/>
          <w:szCs w:val="28"/>
        </w:rPr>
      </w:pPr>
      <w:r w:rsidRPr="006F3BEC">
        <w:rPr>
          <w:rFonts w:ascii="Times New Roman" w:hAnsi="Times New Roman"/>
          <w:sz w:val="28"/>
          <w:szCs w:val="28"/>
        </w:rPr>
        <w:t>3.</w:t>
      </w:r>
      <w:r w:rsidR="00F44EC2" w:rsidRPr="006F3BEC">
        <w:rPr>
          <w:rFonts w:ascii="Times New Roman" w:hAnsi="Times New Roman"/>
          <w:sz w:val="28"/>
          <w:szCs w:val="28"/>
        </w:rPr>
        <w:t>Bloques</w:t>
      </w:r>
      <w:r w:rsidR="00A744EE" w:rsidRPr="006F3BEC">
        <w:rPr>
          <w:rFonts w:ascii="Times New Roman" w:hAnsi="Times New Roman"/>
          <w:sz w:val="28"/>
          <w:szCs w:val="28"/>
        </w:rPr>
        <w:t>:</w:t>
      </w:r>
    </w:p>
    <w:tbl>
      <w:tblPr>
        <w:tblW w:w="4960" w:type="dxa"/>
        <w:tblCellMar>
          <w:top w:w="15" w:type="dxa"/>
          <w:left w:w="15" w:type="dxa"/>
          <w:bottom w:w="15" w:type="dxa"/>
          <w:right w:w="15" w:type="dxa"/>
        </w:tblCellMar>
        <w:tblLook w:val="04A0" w:firstRow="1" w:lastRow="0" w:firstColumn="1" w:lastColumn="0" w:noHBand="0" w:noVBand="1"/>
      </w:tblPr>
      <w:tblGrid>
        <w:gridCol w:w="4960"/>
      </w:tblGrid>
      <w:tr w:rsidR="00F44EC2" w:rsidRPr="006F3BEC" w14:paraId="0E670F73" w14:textId="77777777">
        <w:trPr>
          <w:divId w:val="2137680817"/>
          <w:trHeight w:val="300"/>
        </w:trPr>
        <w:tc>
          <w:tcPr>
            <w:tcW w:w="4960" w:type="dxa"/>
            <w:tcBorders>
              <w:top w:val="nil"/>
              <w:left w:val="nil"/>
              <w:bottom w:val="nil"/>
              <w:right w:val="nil"/>
            </w:tcBorders>
            <w:noWrap/>
            <w:vAlign w:val="bottom"/>
            <w:hideMark/>
          </w:tcPr>
          <w:p w14:paraId="307EE013"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Bloque 1: pro-capitalista (occidental)</w:t>
            </w:r>
          </w:p>
        </w:tc>
      </w:tr>
      <w:tr w:rsidR="00F44EC2" w:rsidRPr="006F3BEC" w14:paraId="7B4056DC" w14:textId="77777777">
        <w:trPr>
          <w:divId w:val="2137680817"/>
          <w:trHeight w:val="300"/>
        </w:trPr>
        <w:tc>
          <w:tcPr>
            <w:tcW w:w="0" w:type="auto"/>
            <w:tcBorders>
              <w:top w:val="nil"/>
              <w:left w:val="nil"/>
              <w:bottom w:val="nil"/>
              <w:right w:val="nil"/>
            </w:tcBorders>
            <w:noWrap/>
            <w:vAlign w:val="bottom"/>
            <w:hideMark/>
          </w:tcPr>
          <w:p w14:paraId="22C85A63"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Estados Unidos </w:t>
            </w:r>
          </w:p>
        </w:tc>
      </w:tr>
      <w:tr w:rsidR="00F44EC2" w:rsidRPr="006F3BEC" w14:paraId="3E200994" w14:textId="77777777">
        <w:trPr>
          <w:divId w:val="2137680817"/>
          <w:trHeight w:val="300"/>
        </w:trPr>
        <w:tc>
          <w:tcPr>
            <w:tcW w:w="0" w:type="auto"/>
            <w:tcBorders>
              <w:top w:val="nil"/>
              <w:left w:val="nil"/>
              <w:bottom w:val="nil"/>
              <w:right w:val="nil"/>
            </w:tcBorders>
            <w:noWrap/>
            <w:vAlign w:val="bottom"/>
            <w:hideMark/>
          </w:tcPr>
          <w:p w14:paraId="6E514063"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Reino Unido </w:t>
            </w:r>
          </w:p>
        </w:tc>
      </w:tr>
      <w:tr w:rsidR="00F44EC2" w:rsidRPr="006F3BEC" w14:paraId="504615E0" w14:textId="77777777">
        <w:trPr>
          <w:divId w:val="2137680817"/>
          <w:trHeight w:val="300"/>
        </w:trPr>
        <w:tc>
          <w:tcPr>
            <w:tcW w:w="0" w:type="auto"/>
            <w:tcBorders>
              <w:top w:val="nil"/>
              <w:left w:val="nil"/>
              <w:bottom w:val="nil"/>
              <w:right w:val="nil"/>
            </w:tcBorders>
            <w:noWrap/>
            <w:vAlign w:val="bottom"/>
            <w:hideMark/>
          </w:tcPr>
          <w:p w14:paraId="6E1C5718"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Francia </w:t>
            </w:r>
          </w:p>
        </w:tc>
      </w:tr>
      <w:tr w:rsidR="00F44EC2" w:rsidRPr="006F3BEC" w14:paraId="4E10AF04" w14:textId="77777777">
        <w:trPr>
          <w:divId w:val="2137680817"/>
          <w:trHeight w:val="300"/>
        </w:trPr>
        <w:tc>
          <w:tcPr>
            <w:tcW w:w="0" w:type="auto"/>
            <w:tcBorders>
              <w:top w:val="nil"/>
              <w:left w:val="nil"/>
              <w:bottom w:val="nil"/>
              <w:right w:val="nil"/>
            </w:tcBorders>
            <w:noWrap/>
            <w:vAlign w:val="bottom"/>
            <w:hideMark/>
          </w:tcPr>
          <w:p w14:paraId="2BC20A44"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Alemania occidental </w:t>
            </w:r>
          </w:p>
        </w:tc>
      </w:tr>
    </w:tbl>
    <w:p w14:paraId="6EF3B78B" w14:textId="77777777" w:rsidR="00F44EC2" w:rsidRPr="006F3BEC" w:rsidRDefault="00F44EC2" w:rsidP="00E608DC">
      <w:pPr>
        <w:pStyle w:val="p5"/>
        <w:spacing w:line="480" w:lineRule="auto"/>
        <w:ind w:left="0" w:firstLine="0"/>
        <w:divId w:val="116027970"/>
        <w:rPr>
          <w:rFonts w:ascii="Times New Roman" w:hAnsi="Times New Roman"/>
          <w:sz w:val="32"/>
          <w:szCs w:val="32"/>
        </w:rPr>
      </w:pPr>
    </w:p>
    <w:tbl>
      <w:tblPr>
        <w:tblW w:w="5400" w:type="dxa"/>
        <w:tblCellMar>
          <w:top w:w="15" w:type="dxa"/>
          <w:left w:w="15" w:type="dxa"/>
          <w:bottom w:w="15" w:type="dxa"/>
          <w:right w:w="15" w:type="dxa"/>
        </w:tblCellMar>
        <w:tblLook w:val="04A0" w:firstRow="1" w:lastRow="0" w:firstColumn="1" w:lastColumn="0" w:noHBand="0" w:noVBand="1"/>
      </w:tblPr>
      <w:tblGrid>
        <w:gridCol w:w="5400"/>
      </w:tblGrid>
      <w:tr w:rsidR="00F44EC2" w:rsidRPr="006F3BEC" w14:paraId="2205774F" w14:textId="77777777">
        <w:trPr>
          <w:divId w:val="1393890047"/>
          <w:trHeight w:val="300"/>
        </w:trPr>
        <w:tc>
          <w:tcPr>
            <w:tcW w:w="5400" w:type="dxa"/>
            <w:tcBorders>
              <w:top w:val="nil"/>
              <w:left w:val="nil"/>
              <w:bottom w:val="nil"/>
              <w:right w:val="nil"/>
            </w:tcBorders>
            <w:noWrap/>
            <w:vAlign w:val="bottom"/>
            <w:hideMark/>
          </w:tcPr>
          <w:p w14:paraId="04328ADA"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Bloque 2: pro-comunista (oriental)</w:t>
            </w:r>
          </w:p>
        </w:tc>
      </w:tr>
      <w:tr w:rsidR="00F44EC2" w:rsidRPr="006F3BEC" w14:paraId="2017DB97" w14:textId="77777777">
        <w:trPr>
          <w:divId w:val="1393890047"/>
          <w:trHeight w:val="300"/>
        </w:trPr>
        <w:tc>
          <w:tcPr>
            <w:tcW w:w="0" w:type="auto"/>
            <w:tcBorders>
              <w:top w:val="nil"/>
              <w:left w:val="nil"/>
              <w:bottom w:val="nil"/>
              <w:right w:val="nil"/>
            </w:tcBorders>
            <w:noWrap/>
            <w:vAlign w:val="bottom"/>
            <w:hideMark/>
          </w:tcPr>
          <w:p w14:paraId="46BEC852"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Unión soviética </w:t>
            </w:r>
          </w:p>
        </w:tc>
      </w:tr>
      <w:tr w:rsidR="00F44EC2" w:rsidRPr="006F3BEC" w14:paraId="6C8E65FE" w14:textId="77777777">
        <w:trPr>
          <w:divId w:val="1393890047"/>
          <w:trHeight w:val="300"/>
        </w:trPr>
        <w:tc>
          <w:tcPr>
            <w:tcW w:w="0" w:type="auto"/>
            <w:tcBorders>
              <w:top w:val="nil"/>
              <w:left w:val="nil"/>
              <w:bottom w:val="nil"/>
              <w:right w:val="nil"/>
            </w:tcBorders>
            <w:noWrap/>
            <w:vAlign w:val="bottom"/>
            <w:hideMark/>
          </w:tcPr>
          <w:p w14:paraId="4E4FF59D"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 xml:space="preserve">Corea del norte </w:t>
            </w:r>
          </w:p>
        </w:tc>
      </w:tr>
      <w:tr w:rsidR="00F44EC2" w:rsidRPr="006F3BEC" w14:paraId="472285CF" w14:textId="77777777">
        <w:trPr>
          <w:divId w:val="1393890047"/>
          <w:trHeight w:val="300"/>
        </w:trPr>
        <w:tc>
          <w:tcPr>
            <w:tcW w:w="0" w:type="auto"/>
            <w:tcBorders>
              <w:top w:val="nil"/>
              <w:left w:val="nil"/>
              <w:bottom w:val="nil"/>
              <w:right w:val="nil"/>
            </w:tcBorders>
            <w:noWrap/>
            <w:vAlign w:val="bottom"/>
            <w:hideMark/>
          </w:tcPr>
          <w:p w14:paraId="2DEBB8EF"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t>China</w:t>
            </w:r>
          </w:p>
        </w:tc>
      </w:tr>
      <w:tr w:rsidR="00F44EC2" w:rsidRPr="006F3BEC" w14:paraId="10C805C3" w14:textId="77777777">
        <w:trPr>
          <w:divId w:val="1393890047"/>
          <w:trHeight w:val="300"/>
        </w:trPr>
        <w:tc>
          <w:tcPr>
            <w:tcW w:w="0" w:type="auto"/>
            <w:tcBorders>
              <w:top w:val="nil"/>
              <w:left w:val="nil"/>
              <w:bottom w:val="nil"/>
              <w:right w:val="nil"/>
            </w:tcBorders>
            <w:noWrap/>
            <w:vAlign w:val="bottom"/>
            <w:hideMark/>
          </w:tcPr>
          <w:p w14:paraId="6DDAD9F6" w14:textId="77777777" w:rsidR="00F44EC2" w:rsidRPr="006F3BEC" w:rsidRDefault="00F44EC2" w:rsidP="00E608DC">
            <w:pPr>
              <w:spacing w:after="0" w:line="480" w:lineRule="auto"/>
              <w:rPr>
                <w:rFonts w:ascii="Times New Roman" w:eastAsia="Times New Roman" w:hAnsi="Times New Roman" w:cs="Times New Roman"/>
                <w:color w:val="000000"/>
                <w:kern w:val="0"/>
                <w:sz w:val="22"/>
                <w:szCs w:val="22"/>
                <w14:ligatures w14:val="none"/>
              </w:rPr>
            </w:pPr>
            <w:r w:rsidRPr="006F3BEC">
              <w:rPr>
                <w:rFonts w:ascii="Times New Roman" w:eastAsia="Times New Roman" w:hAnsi="Times New Roman" w:cs="Times New Roman"/>
                <w:color w:val="000000"/>
                <w:kern w:val="0"/>
                <w:sz w:val="22"/>
                <w:szCs w:val="22"/>
                <w14:ligatures w14:val="none"/>
              </w:rPr>
              <w:lastRenderedPageBreak/>
              <w:t xml:space="preserve">Cuba </w:t>
            </w:r>
          </w:p>
          <w:p w14:paraId="12744000" w14:textId="77777777" w:rsidR="00F0685C" w:rsidRPr="006F3BEC" w:rsidRDefault="00F0685C" w:rsidP="00E608DC">
            <w:pPr>
              <w:spacing w:after="0" w:line="480" w:lineRule="auto"/>
              <w:rPr>
                <w:rFonts w:ascii="Times New Roman" w:eastAsia="Times New Roman" w:hAnsi="Times New Roman" w:cs="Times New Roman"/>
                <w:color w:val="000000"/>
                <w:kern w:val="0"/>
                <w:sz w:val="22"/>
                <w:szCs w:val="22"/>
                <w14:ligatures w14:val="none"/>
              </w:rPr>
            </w:pPr>
          </w:p>
        </w:tc>
      </w:tr>
    </w:tbl>
    <w:p w14:paraId="0CA519A4" w14:textId="6484B2A8" w:rsidR="00F44EC2" w:rsidRPr="006F3BEC" w:rsidRDefault="00A744EE" w:rsidP="00E608DC">
      <w:pPr>
        <w:pStyle w:val="p5"/>
        <w:spacing w:line="480" w:lineRule="auto"/>
        <w:divId w:val="116027970"/>
        <w:rPr>
          <w:rFonts w:ascii="Times New Roman" w:hAnsi="Times New Roman"/>
          <w:sz w:val="28"/>
          <w:szCs w:val="28"/>
        </w:rPr>
      </w:pPr>
      <w:r w:rsidRPr="006F3BEC">
        <w:rPr>
          <w:rFonts w:ascii="Times New Roman" w:hAnsi="Times New Roman"/>
          <w:sz w:val="28"/>
          <w:szCs w:val="28"/>
        </w:rPr>
        <w:t xml:space="preserve">4.Terminos clave: </w:t>
      </w:r>
    </w:p>
    <w:p w14:paraId="688EC8E6" w14:textId="77777777" w:rsidR="00A744EE" w:rsidRPr="006F3BEC" w:rsidRDefault="00A744EE" w:rsidP="00E608DC">
      <w:pPr>
        <w:pStyle w:val="p5"/>
        <w:spacing w:line="480" w:lineRule="auto"/>
        <w:divId w:val="116027970"/>
        <w:rPr>
          <w:rFonts w:ascii="Times New Roman" w:hAnsi="Times New Roman"/>
          <w:sz w:val="28"/>
          <w:szCs w:val="28"/>
        </w:rPr>
      </w:pPr>
    </w:p>
    <w:p w14:paraId="1D439C29" w14:textId="680E7CF6" w:rsidR="00A744EE" w:rsidRPr="006F3BEC" w:rsidRDefault="00A744EE" w:rsidP="00E608DC">
      <w:pPr>
        <w:pStyle w:val="Prrafodelista"/>
        <w:numPr>
          <w:ilvl w:val="0"/>
          <w:numId w:val="5"/>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Capitalismo: Sistema económico basado en la propiedad privada y la libre competencia.</w:t>
      </w:r>
    </w:p>
    <w:p w14:paraId="45CA8B6A" w14:textId="70FE5675" w:rsidR="00A744EE" w:rsidRPr="006F3BEC" w:rsidRDefault="00A744EE" w:rsidP="00E608DC">
      <w:pPr>
        <w:pStyle w:val="Prrafodelista"/>
        <w:numPr>
          <w:ilvl w:val="0"/>
          <w:numId w:val="5"/>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Comunismo: Ideología política y económica que busca la igualdad mediante la eliminación de la propiedad privada y la economía planificada.</w:t>
      </w:r>
    </w:p>
    <w:p w14:paraId="06533608" w14:textId="0B8238AA" w:rsidR="00A744EE" w:rsidRPr="006F3BEC" w:rsidRDefault="00A744EE" w:rsidP="00E608DC">
      <w:pPr>
        <w:pStyle w:val="Prrafodelista"/>
        <w:numPr>
          <w:ilvl w:val="0"/>
          <w:numId w:val="5"/>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Conflicto proxy: Guerra indirecta entre dos potencias que usan a terceros países como intermediarios.</w:t>
      </w:r>
    </w:p>
    <w:p w14:paraId="414C8030" w14:textId="069A3470" w:rsidR="00A744EE" w:rsidRPr="006F3BEC" w:rsidRDefault="00A744EE" w:rsidP="00E608DC">
      <w:pPr>
        <w:pStyle w:val="Prrafodelista"/>
        <w:numPr>
          <w:ilvl w:val="0"/>
          <w:numId w:val="5"/>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Destrucción mutua asegurada (MAD): Doctrina militar que asegura la disuasión mediante la amenaza de una destrucción total en caso de conflicto nuclear.</w:t>
      </w:r>
    </w:p>
    <w:p w14:paraId="775028AD" w14:textId="0D6CABBA" w:rsidR="00F0685C" w:rsidRPr="009976E0" w:rsidRDefault="00A744EE" w:rsidP="009976E0">
      <w:pPr>
        <w:pStyle w:val="Prrafodelista"/>
        <w:numPr>
          <w:ilvl w:val="0"/>
          <w:numId w:val="8"/>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Carrera armamentista: Competencia entre naciones por desarrollar y acumular armas de mayor capacidad destructiva.</w:t>
      </w:r>
    </w:p>
    <w:p w14:paraId="2CC103B1" w14:textId="1D04A742" w:rsidR="00F0685C" w:rsidRPr="006F3BEC" w:rsidRDefault="00F0685C" w:rsidP="00E608DC">
      <w:pPr>
        <w:spacing w:before="100" w:beforeAutospacing="1" w:after="100" w:afterAutospacing="1" w:line="480" w:lineRule="auto"/>
        <w:divId w:val="116027970"/>
        <w:rPr>
          <w:rFonts w:ascii="Times New Roman" w:eastAsia="Times New Roman" w:hAnsi="Times New Roman" w:cs="Times New Roman"/>
          <w:kern w:val="0"/>
          <w:sz w:val="28"/>
          <w:szCs w:val="28"/>
          <w:lang w:eastAsia="en-US"/>
          <w14:ligatures w14:val="none"/>
        </w:rPr>
      </w:pPr>
      <w:r>
        <w:t>Algunas preguntas clave para guiar el debate son: ¿Cómo pueden los países asegurar la paz y la seguridad en regiones como Crimea? ¿Qué estrategias funcionan mejor para resolver conflictos internacionales? ¿Qué lecciones de la Guerra Fría se pueden aplicar hoy?</w:t>
      </w:r>
    </w:p>
    <w:p w14:paraId="3FF96508" w14:textId="56915AA7" w:rsidR="00F0685C" w:rsidRPr="006F3BEC" w:rsidRDefault="00F0685C" w:rsidP="00E608DC">
      <w:pPr>
        <w:numPr>
          <w:ilvl w:val="0"/>
          <w:numId w:val="11"/>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¿Cómo influyó la ideología en las políticas exteriores de las superpotencias durante la Guerra Fría?</w:t>
      </w:r>
      <w:r w:rsidRPr="006F3BEC">
        <w:rPr>
          <w:rFonts w:ascii="Times New Roman" w:hAnsi="Times New Roman" w:cs="Times New Roman"/>
        </w:rPr>
        <w:br/>
        <w:t>Ampliación: La Guerra Fría no solo marcó un enfrentamiento ideológico entre superpotencias, sino que también modeló la estructura del sistema internacional actual. Este periodo trajo consigo avances tecnológicos significativos, muchos de los cuales tuvieron aplicaciones duales en lo militar y lo civil. Además, las rivalidades en áreas como el espacio exterior y la inteligencia influyeron en la forma en que los estados desarrollaron sus capacidades estratégicas.</w:t>
      </w:r>
    </w:p>
    <w:p w14:paraId="5DA5CAA2" w14:textId="77777777" w:rsidR="00F0685C" w:rsidRPr="006F3BEC" w:rsidRDefault="00F0685C" w:rsidP="00E608DC">
      <w:pPr>
        <w:numPr>
          <w:ilvl w:val="0"/>
          <w:numId w:val="11"/>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lastRenderedPageBreak/>
        <w:t>¿Qué papel jugaron los conflictos proxy en el desarrollo del enfrentamiento entre bloques?</w:t>
      </w:r>
    </w:p>
    <w:p w14:paraId="3C5B83D1" w14:textId="77777777" w:rsidR="00F0685C" w:rsidRPr="006F3BEC" w:rsidRDefault="00F0685C" w:rsidP="00E608DC">
      <w:pPr>
        <w:numPr>
          <w:ilvl w:val="0"/>
          <w:numId w:val="11"/>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¿Cuáles fueron los efectos de la carrera armamentista en la seguridad global y en la política internacional?</w:t>
      </w:r>
    </w:p>
    <w:p w14:paraId="1DDCB009" w14:textId="214FA40B" w:rsidR="00F0685C" w:rsidRPr="006F3BEC" w:rsidRDefault="00F0685C" w:rsidP="00E608DC">
      <w:pPr>
        <w:numPr>
          <w:ilvl w:val="0"/>
          <w:numId w:val="11"/>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¿En qué medida las cumbres diplomáticas entre líderes ayudaron a reducir las tensiones de la Guerra Fría?</w:t>
      </w:r>
      <w:r w:rsidRPr="006F3BEC">
        <w:rPr>
          <w:rFonts w:ascii="Times New Roman" w:hAnsi="Times New Roman" w:cs="Times New Roman"/>
        </w:rPr>
        <w:br/>
        <w:t>Ampliación: La Guerra Fría no solo marcó un enfrentamiento ideológico entre superpotencias, sino que también modeló la estructura del sistema internacional actual. Este periodo trajo consigo avances tecnológicos significativos, muchos de los cuales tuvieron aplicaciones duales en lo militar y lo civil. Además, las rivalidades en áreas como el espacio exterior y la inteligencia influyeron en la forma en que los estados desarrollaron sus capacidades estratégicas.</w:t>
      </w:r>
    </w:p>
    <w:p w14:paraId="462AB081" w14:textId="7D9BA953" w:rsidR="00440C84" w:rsidRPr="009976E0" w:rsidRDefault="00F0685C" w:rsidP="00E608DC">
      <w:pPr>
        <w:numPr>
          <w:ilvl w:val="0"/>
          <w:numId w:val="11"/>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 xml:space="preserve">¿Qué lecciones se pueden aplicar al contexto actual de tensiones internacionales a partir de este periodo histórico? </w:t>
      </w:r>
    </w:p>
    <w:p w14:paraId="3C4F7BAC" w14:textId="57BBD192" w:rsidR="00F3013D" w:rsidRPr="006F3BEC" w:rsidRDefault="00F3013D" w:rsidP="00E608DC">
      <w:pPr>
        <w:spacing w:before="100" w:beforeAutospacing="1" w:after="100" w:afterAutospacing="1" w:line="480" w:lineRule="auto"/>
        <w:divId w:val="116027970"/>
        <w:rPr>
          <w:rFonts w:ascii="Times New Roman" w:eastAsia="Times New Roman" w:hAnsi="Times New Roman" w:cs="Times New Roman"/>
          <w:kern w:val="0"/>
          <w:sz w:val="32"/>
          <w:szCs w:val="32"/>
          <w:lang w:eastAsia="en-US"/>
          <w14:ligatures w14:val="none"/>
        </w:rPr>
      </w:pPr>
      <w:r w:rsidRPr="006F3BEC">
        <w:rPr>
          <w:rFonts w:ascii="Times New Roman" w:eastAsia="Times New Roman" w:hAnsi="Times New Roman" w:cs="Times New Roman"/>
          <w:kern w:val="0"/>
          <w:sz w:val="32"/>
          <w:szCs w:val="32"/>
          <w:lang w:eastAsia="en-US"/>
          <w14:ligatures w14:val="none"/>
        </w:rPr>
        <w:t>VI.Funcionamiento del comité:</w:t>
      </w:r>
      <w:r w:rsidRPr="006F3BEC">
        <w:rPr>
          <w:rFonts w:ascii="Times New Roman" w:hAnsi="Times New Roman" w:cs="Times New Roman"/>
        </w:rPr>
        <w:br/>
        <w:t>El éxito del comité depende de la capacidad de los delegados para negociar de manera efectiva y construir consenso. Además de los formatos tradicionales, se podría incorporar el uso de modelos de mediación y resolución de conflictos. Estas herramientas pueden ser particularmente útiles en temas como la anexión de Crimea y los desafíos derivados de la Guerra Fría, donde las posturas de los delegados suelen ser divergentes.</w:t>
      </w:r>
    </w:p>
    <w:p w14:paraId="7E68EF1F" w14:textId="778DC62C" w:rsidR="00F3013D" w:rsidRPr="009976E0" w:rsidRDefault="00F3013D" w:rsidP="009976E0">
      <w:pPr>
        <w:spacing w:before="100" w:beforeAutospacing="1" w:after="100" w:afterAutospacing="1" w:line="480" w:lineRule="auto"/>
        <w:divId w:val="116027970"/>
        <w:rPr>
          <w:rFonts w:ascii="Times New Roman" w:eastAsia="Times New Roman" w:hAnsi="Times New Roman" w:cs="Times New Roman"/>
          <w:kern w:val="0"/>
          <w:sz w:val="22"/>
          <w:szCs w:val="22"/>
          <w:lang w:val="en-US" w:eastAsia="en-US"/>
          <w14:ligatures w14:val="none"/>
        </w:rPr>
      </w:pPr>
      <w:r w:rsidRPr="006F3BEC">
        <w:rPr>
          <w:rFonts w:ascii="Times New Roman" w:eastAsia="Times New Roman" w:hAnsi="Times New Roman" w:cs="Times New Roman"/>
          <w:kern w:val="0"/>
          <w:sz w:val="22"/>
          <w:szCs w:val="22"/>
          <w:lang w:eastAsia="en-US"/>
          <w14:ligatures w14:val="none"/>
        </w:rPr>
        <w:t>El comité operará siguiendo el formato estándar de los Modelos de Naciones Unidas:</w:t>
      </w:r>
    </w:p>
    <w:p w14:paraId="4345765A" w14:textId="77777777" w:rsidR="00F3013D" w:rsidRPr="006F3BEC" w:rsidRDefault="00F3013D" w:rsidP="00E608DC">
      <w:pPr>
        <w:pStyle w:val="Prrafodelista"/>
        <w:numPr>
          <w:ilvl w:val="0"/>
          <w:numId w:val="12"/>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Apertura del debate: Se inicia con un discurso de apertura de cada delegado, estableciendo la postura oficial de su país.</w:t>
      </w:r>
    </w:p>
    <w:p w14:paraId="5ADA37C1" w14:textId="11DBF320" w:rsidR="00F3013D" w:rsidRPr="006F3BEC" w:rsidRDefault="00F3013D" w:rsidP="00E608DC">
      <w:pPr>
        <w:pStyle w:val="Prrafodelista"/>
        <w:numPr>
          <w:ilvl w:val="0"/>
          <w:numId w:val="12"/>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lastRenderedPageBreak/>
        <w:t xml:space="preserve">Debate formal: Se establece una lista de oradores en la que los delegados presentarán sus argumentos. </w:t>
      </w:r>
    </w:p>
    <w:p w14:paraId="0099D7E2" w14:textId="77777777" w:rsidR="00F3013D" w:rsidRPr="006F3BEC" w:rsidRDefault="00F3013D" w:rsidP="00E608DC">
      <w:pPr>
        <w:pStyle w:val="Prrafodelista"/>
        <w:numPr>
          <w:ilvl w:val="0"/>
          <w:numId w:val="12"/>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Debate moderado: Se permite la interacción entre delegados, facilitada por la mesa directiva.</w:t>
      </w:r>
    </w:p>
    <w:p w14:paraId="28FBBABE" w14:textId="77777777" w:rsidR="00F3013D" w:rsidRPr="006F3BEC" w:rsidRDefault="00F3013D" w:rsidP="00E608DC">
      <w:pPr>
        <w:pStyle w:val="Prrafodelista"/>
        <w:numPr>
          <w:ilvl w:val="0"/>
          <w:numId w:val="12"/>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Debate no moderado: Los delegados pueden dialogar libremente para buscar consensos y redactar resoluciones.</w:t>
      </w:r>
    </w:p>
    <w:p w14:paraId="11AB1A56" w14:textId="64EC2FB8" w:rsidR="00440C84" w:rsidRPr="009976E0" w:rsidRDefault="00F3013D" w:rsidP="009976E0">
      <w:pPr>
        <w:pStyle w:val="Prrafodelista"/>
        <w:numPr>
          <w:ilvl w:val="0"/>
          <w:numId w:val="12"/>
        </w:numPr>
        <w:spacing w:before="100" w:beforeAutospacing="1" w:after="100" w:afterAutospacing="1"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Redacción y votación de resoluciones: Se presentan, enmiendan y votan las propuestas de solución al tema en debate.</w:t>
      </w:r>
    </w:p>
    <w:p w14:paraId="586C3F11" w14:textId="53EF8D2B" w:rsidR="00440C84" w:rsidRPr="006F3BEC" w:rsidRDefault="00440C84" w:rsidP="00E608DC">
      <w:pPr>
        <w:spacing w:before="100" w:beforeAutospacing="1" w:after="100" w:afterAutospacing="1" w:line="480" w:lineRule="auto"/>
        <w:divId w:val="116027970"/>
        <w:rPr>
          <w:rFonts w:ascii="Times New Roman" w:eastAsia="Times New Roman" w:hAnsi="Times New Roman" w:cs="Times New Roman"/>
          <w:kern w:val="0"/>
          <w:sz w:val="32"/>
          <w:szCs w:val="32"/>
          <w:lang w:eastAsia="en-US"/>
          <w14:ligatures w14:val="none"/>
        </w:rPr>
      </w:pPr>
      <w:r w:rsidRPr="006F3BEC">
        <w:rPr>
          <w:rFonts w:ascii="Times New Roman" w:eastAsia="Times New Roman" w:hAnsi="Times New Roman" w:cs="Times New Roman"/>
          <w:kern w:val="0"/>
          <w:sz w:val="32"/>
          <w:szCs w:val="32"/>
          <w:lang w:eastAsia="en-US"/>
          <w14:ligatures w14:val="none"/>
        </w:rPr>
        <w:t xml:space="preserve">VII.TIPS para el delegado: </w:t>
      </w:r>
      <w:r w:rsidRPr="006F3BEC">
        <w:rPr>
          <w:rFonts w:ascii="Times New Roman" w:hAnsi="Times New Roman" w:cs="Times New Roman"/>
        </w:rPr>
        <w:br/>
        <w:t>Además de la investigación exhaustiva, es fundamental que los delegados desarrollen habilidades de oratoria y manejo del tiempo. El uso de estadísticas y referencias históricas sólidas puede fortalecer los argumentos presentados. La capacidad para manejar preguntas difíciles durante el debate también es crucial, lo que requiere preparación anticipada y familiaridad con las posibles críticas a sus posturas.</w:t>
      </w:r>
    </w:p>
    <w:p w14:paraId="14FF7DFF" w14:textId="77777777" w:rsidR="00440C84" w:rsidRPr="006F3BEC" w:rsidRDefault="00440C84" w:rsidP="00E608DC">
      <w:pPr>
        <w:pStyle w:val="Prrafodelista"/>
        <w:numPr>
          <w:ilvl w:val="0"/>
          <w:numId w:val="13"/>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Investigación exhaustiva: Conozca a fondo los temas del comité y las posturas oficiales de su país.</w:t>
      </w:r>
    </w:p>
    <w:p w14:paraId="289166D2" w14:textId="77777777" w:rsidR="00440C84" w:rsidRPr="006F3BEC" w:rsidRDefault="00440C84" w:rsidP="00E608DC">
      <w:pPr>
        <w:pStyle w:val="Prrafodelista"/>
        <w:numPr>
          <w:ilvl w:val="0"/>
          <w:numId w:val="13"/>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Dominio de términos clave: Familiarícese con los conceptos fundamentales para argumentar con claridad.</w:t>
      </w:r>
    </w:p>
    <w:p w14:paraId="6D224F31" w14:textId="77777777" w:rsidR="00440C84" w:rsidRPr="006F3BEC" w:rsidRDefault="00440C84" w:rsidP="00E608DC">
      <w:pPr>
        <w:pStyle w:val="Prrafodelista"/>
        <w:numPr>
          <w:ilvl w:val="0"/>
          <w:numId w:val="13"/>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Participación activa: Involúcrese en todas las etapas del debate, mostrando compromiso y creatividad.</w:t>
      </w:r>
    </w:p>
    <w:p w14:paraId="584500E3" w14:textId="77777777" w:rsidR="00440C84" w:rsidRPr="006F3BEC" w:rsidRDefault="00440C84" w:rsidP="00E608DC">
      <w:pPr>
        <w:pStyle w:val="Prrafodelista"/>
        <w:numPr>
          <w:ilvl w:val="0"/>
          <w:numId w:val="13"/>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Trabajo en equipo: Busque alianzas estratégicas con delegados que representen intereses similares a los de su país.</w:t>
      </w:r>
    </w:p>
    <w:p w14:paraId="1C46724B" w14:textId="4A823DEB" w:rsidR="00440C84" w:rsidRPr="009976E0" w:rsidRDefault="00440C84" w:rsidP="00E608DC">
      <w:pPr>
        <w:pStyle w:val="Prrafodelista"/>
        <w:numPr>
          <w:ilvl w:val="0"/>
          <w:numId w:val="13"/>
        </w:numPr>
        <w:spacing w:after="0" w:line="480" w:lineRule="auto"/>
        <w:divId w:val="116027970"/>
        <w:rPr>
          <w:rFonts w:ascii="Times New Roman" w:eastAsia="Times New Roman" w:hAnsi="Times New Roman" w:cs="Times New Roman"/>
          <w:kern w:val="0"/>
          <w:sz w:val="22"/>
          <w:szCs w:val="22"/>
          <w:lang w:eastAsia="en-US"/>
          <w14:ligatures w14:val="none"/>
        </w:rPr>
      </w:pPr>
      <w:r w:rsidRPr="006F3BEC">
        <w:rPr>
          <w:rFonts w:ascii="Times New Roman" w:eastAsia="Times New Roman" w:hAnsi="Times New Roman" w:cs="Times New Roman"/>
          <w:kern w:val="0"/>
          <w:sz w:val="22"/>
          <w:szCs w:val="22"/>
          <w:lang w:eastAsia="en-US"/>
          <w14:ligatures w14:val="none"/>
        </w:rPr>
        <w:t>Comunicación efectiva: Prepare discursos claros, convincentes y bien estructurados.</w:t>
      </w:r>
    </w:p>
    <w:p w14:paraId="460804F4" w14:textId="10402374" w:rsidR="00440C84" w:rsidRPr="006F3BEC" w:rsidRDefault="00440C84" w:rsidP="00E608DC">
      <w:pPr>
        <w:spacing w:after="0" w:line="480" w:lineRule="auto"/>
        <w:divId w:val="116027970"/>
        <w:rPr>
          <w:rFonts w:ascii="Times New Roman" w:eastAsia="Times New Roman" w:hAnsi="Times New Roman" w:cs="Times New Roman"/>
          <w:kern w:val="0"/>
          <w:sz w:val="32"/>
          <w:szCs w:val="32"/>
          <w:lang w:eastAsia="en-US"/>
          <w14:ligatures w14:val="none"/>
        </w:rPr>
      </w:pPr>
      <w:r w:rsidRPr="006F3BEC">
        <w:rPr>
          <w:rFonts w:ascii="Times New Roman" w:eastAsia="Times New Roman" w:hAnsi="Times New Roman" w:cs="Times New Roman"/>
          <w:kern w:val="0"/>
          <w:sz w:val="32"/>
          <w:szCs w:val="32"/>
          <w:lang w:eastAsia="en-US"/>
          <w14:ligatures w14:val="none"/>
        </w:rPr>
        <w:t xml:space="preserve">VIII.Agradecimientos: </w:t>
      </w:r>
    </w:p>
    <w:p w14:paraId="7210C5D1" w14:textId="018E4D19" w:rsidR="00440C84" w:rsidRPr="009976E0" w:rsidRDefault="00440C84" w:rsidP="00E608DC">
      <w:pPr>
        <w:pStyle w:val="NormalWeb"/>
        <w:spacing w:line="480" w:lineRule="auto"/>
        <w:divId w:val="116027970"/>
        <w:rPr>
          <w:sz w:val="22"/>
          <w:szCs w:val="22"/>
          <w:lang w:val="en-US"/>
        </w:rPr>
      </w:pPr>
      <w:r w:rsidRPr="006F3BEC">
        <w:rPr>
          <w:sz w:val="22"/>
          <w:szCs w:val="22"/>
        </w:rPr>
        <w:lastRenderedPageBreak/>
        <w:t>Queremos expresar nuestro más profundo agradecimiento a todos los delegados, asesores y colaboradores que han hecho posible esta novena edición de AMMUN. Su compromiso y esfuerzo han sido esenciales para la organización de este evento. Agradecemos también a las instituciones educativas y patrocinadores que han apoyado este proyecto, promoviendo el aprendizaje y el desarrollo de habilidades en nuestras futuras generaciones de líderes.</w:t>
      </w:r>
    </w:p>
    <w:p w14:paraId="1FFE1994" w14:textId="0406B450" w:rsidR="00440C84" w:rsidRPr="006F3BEC" w:rsidRDefault="00440C84" w:rsidP="00E608DC">
      <w:pPr>
        <w:pStyle w:val="NormalWeb"/>
        <w:spacing w:line="480" w:lineRule="auto"/>
        <w:divId w:val="116027970"/>
        <w:rPr>
          <w:sz w:val="32"/>
          <w:szCs w:val="32"/>
        </w:rPr>
      </w:pPr>
      <w:r w:rsidRPr="006F3BEC">
        <w:rPr>
          <w:sz w:val="32"/>
          <w:szCs w:val="32"/>
        </w:rPr>
        <w:t xml:space="preserve">IX.Referencias: </w:t>
      </w:r>
    </w:p>
    <w:p w14:paraId="5D3CEF3F" w14:textId="77777777" w:rsidR="00440C84" w:rsidRPr="006F3BEC" w:rsidRDefault="00440C84" w:rsidP="00E608DC">
      <w:pPr>
        <w:pStyle w:val="NormalWeb"/>
        <w:numPr>
          <w:ilvl w:val="0"/>
          <w:numId w:val="14"/>
        </w:numPr>
        <w:spacing w:line="480" w:lineRule="auto"/>
        <w:divId w:val="116027970"/>
        <w:rPr>
          <w:sz w:val="22"/>
          <w:szCs w:val="22"/>
        </w:rPr>
      </w:pPr>
      <w:r w:rsidRPr="006F3BEC">
        <w:rPr>
          <w:sz w:val="22"/>
          <w:szCs w:val="22"/>
        </w:rPr>
        <w:t>Carta de las Naciones Unidas. Disponible en www.un.org.</w:t>
      </w:r>
    </w:p>
    <w:p w14:paraId="05B3381B" w14:textId="77777777" w:rsidR="00440C84" w:rsidRPr="006F3BEC" w:rsidRDefault="00440C84" w:rsidP="00E608DC">
      <w:pPr>
        <w:pStyle w:val="NormalWeb"/>
        <w:numPr>
          <w:ilvl w:val="0"/>
          <w:numId w:val="14"/>
        </w:numPr>
        <w:spacing w:line="480" w:lineRule="auto"/>
        <w:divId w:val="116027970"/>
        <w:rPr>
          <w:sz w:val="22"/>
          <w:szCs w:val="22"/>
        </w:rPr>
      </w:pPr>
      <w:r w:rsidRPr="006F3BEC">
        <w:rPr>
          <w:sz w:val="22"/>
          <w:szCs w:val="22"/>
        </w:rPr>
        <w:t>Tratado de No Proliferación Nuclear (TNP). Consultado en el sitio oficial de la ONU.</w:t>
      </w:r>
    </w:p>
    <w:p w14:paraId="477C0CB8" w14:textId="77777777" w:rsidR="00440C84" w:rsidRPr="006F3BEC" w:rsidRDefault="00440C84" w:rsidP="00E608DC">
      <w:pPr>
        <w:pStyle w:val="NormalWeb"/>
        <w:numPr>
          <w:ilvl w:val="0"/>
          <w:numId w:val="14"/>
        </w:numPr>
        <w:spacing w:line="480" w:lineRule="auto"/>
        <w:divId w:val="116027970"/>
        <w:rPr>
          <w:sz w:val="22"/>
          <w:szCs w:val="22"/>
        </w:rPr>
      </w:pPr>
      <w:r w:rsidRPr="006F3BEC">
        <w:rPr>
          <w:sz w:val="22"/>
          <w:szCs w:val="22"/>
        </w:rPr>
        <w:t>"La anexión de Crimea y su impacto en la geopolítica global," Revista Internacional de Relaciones Internacionales, 2015.</w:t>
      </w:r>
    </w:p>
    <w:p w14:paraId="7D00CF6C" w14:textId="402B1448" w:rsidR="00440C84" w:rsidRPr="006F3BEC" w:rsidRDefault="00440C84" w:rsidP="00E608DC">
      <w:pPr>
        <w:pStyle w:val="NormalWeb"/>
        <w:numPr>
          <w:ilvl w:val="0"/>
          <w:numId w:val="14"/>
        </w:numPr>
        <w:spacing w:line="480" w:lineRule="auto"/>
        <w:divId w:val="116027970"/>
        <w:rPr>
          <w:sz w:val="22"/>
          <w:szCs w:val="22"/>
        </w:rPr>
      </w:pPr>
      <w:r w:rsidRPr="006F3BEC">
        <w:rPr>
          <w:sz w:val="22"/>
          <w:szCs w:val="22"/>
        </w:rPr>
        <w:t>"Historia de la Guerra Fría," Publicación de la Academia de Ciencias Políticas, 2000.</w:t>
      </w:r>
    </w:p>
    <w:p w14:paraId="3A70E984" w14:textId="45E9861F" w:rsidR="00CC0CE9" w:rsidRPr="009976E0" w:rsidRDefault="00440C84" w:rsidP="008111A9">
      <w:pPr>
        <w:pStyle w:val="NormalWeb"/>
        <w:numPr>
          <w:ilvl w:val="0"/>
          <w:numId w:val="14"/>
        </w:numPr>
        <w:spacing w:line="480" w:lineRule="auto"/>
        <w:divId w:val="116027970"/>
        <w:rPr>
          <w:sz w:val="22"/>
          <w:szCs w:val="22"/>
        </w:rPr>
      </w:pPr>
      <w:r w:rsidRPr="006F3BEC">
        <w:rPr>
          <w:sz w:val="22"/>
          <w:szCs w:val="22"/>
        </w:rPr>
        <w:t>Documentos oficiales de la OTAN sobre la seguridad en Europa del Este, 2014.</w:t>
      </w:r>
    </w:p>
    <w:sectPr w:rsidR="00CC0CE9" w:rsidRPr="009976E0">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F UI">
    <w:altName w:val="Cambria"/>
    <w:panose1 w:val="020B0604020202020204"/>
    <w:charset w:val="00"/>
    <w:family w:val="roman"/>
    <w:pitch w:val="default"/>
  </w:font>
  <w:font w:name=".SFUI-Semibold">
    <w:altName w:val="Cambria"/>
    <w:panose1 w:val="020B0604020202020204"/>
    <w:charset w:val="00"/>
    <w:family w:val="roman"/>
    <w:pitch w:val="default"/>
  </w:font>
  <w:font w:name=".SFUI-Regular">
    <w:altName w:val="Cambria"/>
    <w:panose1 w:val="020B0604020202020204"/>
    <w:charset w:val="00"/>
    <w:family w:val="roman"/>
    <w:pitch w:val="default"/>
  </w:font>
  <w:font w:name=".SFUI-Bol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33E1"/>
    <w:multiLevelType w:val="hybridMultilevel"/>
    <w:tmpl w:val="E70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5D21"/>
    <w:multiLevelType w:val="multilevel"/>
    <w:tmpl w:val="BBD2E60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15BAF"/>
    <w:multiLevelType w:val="multilevel"/>
    <w:tmpl w:val="BBD2E60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D2420"/>
    <w:multiLevelType w:val="multilevel"/>
    <w:tmpl w:val="5182490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8C5707"/>
    <w:multiLevelType w:val="multilevel"/>
    <w:tmpl w:val="C2B6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A1E21"/>
    <w:multiLevelType w:val="multilevel"/>
    <w:tmpl w:val="BBD2E60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AF4557"/>
    <w:multiLevelType w:val="multilevel"/>
    <w:tmpl w:val="B6C8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E6746B"/>
    <w:multiLevelType w:val="multilevel"/>
    <w:tmpl w:val="BBD2E60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C7952"/>
    <w:multiLevelType w:val="multilevel"/>
    <w:tmpl w:val="0ED43A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7C706ED"/>
    <w:multiLevelType w:val="multilevel"/>
    <w:tmpl w:val="C9484D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BEB5823"/>
    <w:multiLevelType w:val="multilevel"/>
    <w:tmpl w:val="1CB81E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BF72750"/>
    <w:multiLevelType w:val="multilevel"/>
    <w:tmpl w:val="D332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5C5582"/>
    <w:multiLevelType w:val="hybridMultilevel"/>
    <w:tmpl w:val="57B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343DB"/>
    <w:multiLevelType w:val="hybridMultilevel"/>
    <w:tmpl w:val="C7B4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961283">
    <w:abstractNumId w:val="10"/>
  </w:num>
  <w:num w:numId="2" w16cid:durableId="540941069">
    <w:abstractNumId w:val="9"/>
  </w:num>
  <w:num w:numId="3" w16cid:durableId="1344354540">
    <w:abstractNumId w:val="3"/>
  </w:num>
  <w:num w:numId="4" w16cid:durableId="938831106">
    <w:abstractNumId w:val="8"/>
  </w:num>
  <w:num w:numId="5" w16cid:durableId="559678820">
    <w:abstractNumId w:val="0"/>
  </w:num>
  <w:num w:numId="6" w16cid:durableId="559171334">
    <w:abstractNumId w:val="13"/>
  </w:num>
  <w:num w:numId="7" w16cid:durableId="1157958272">
    <w:abstractNumId w:val="6"/>
  </w:num>
  <w:num w:numId="8" w16cid:durableId="2124154352">
    <w:abstractNumId w:val="12"/>
  </w:num>
  <w:num w:numId="9" w16cid:durableId="807088249">
    <w:abstractNumId w:val="11"/>
  </w:num>
  <w:num w:numId="10" w16cid:durableId="2068647387">
    <w:abstractNumId w:val="4"/>
  </w:num>
  <w:num w:numId="11" w16cid:durableId="2051343245">
    <w:abstractNumId w:val="1"/>
  </w:num>
  <w:num w:numId="12" w16cid:durableId="1401253767">
    <w:abstractNumId w:val="7"/>
  </w:num>
  <w:num w:numId="13" w16cid:durableId="881677155">
    <w:abstractNumId w:val="5"/>
  </w:num>
  <w:num w:numId="14" w16cid:durableId="869952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BE"/>
    <w:rsid w:val="000040FD"/>
    <w:rsid w:val="00014F50"/>
    <w:rsid w:val="00021926"/>
    <w:rsid w:val="00050691"/>
    <w:rsid w:val="000A589B"/>
    <w:rsid w:val="000B3CFD"/>
    <w:rsid w:val="000F3A2C"/>
    <w:rsid w:val="0014715D"/>
    <w:rsid w:val="001B29A7"/>
    <w:rsid w:val="001D2EF1"/>
    <w:rsid w:val="0023641C"/>
    <w:rsid w:val="0029464B"/>
    <w:rsid w:val="00390A43"/>
    <w:rsid w:val="003B2BF4"/>
    <w:rsid w:val="003D07BE"/>
    <w:rsid w:val="003D1CC4"/>
    <w:rsid w:val="0041763B"/>
    <w:rsid w:val="00430D2D"/>
    <w:rsid w:val="004349CB"/>
    <w:rsid w:val="00440C84"/>
    <w:rsid w:val="00450E72"/>
    <w:rsid w:val="0050158C"/>
    <w:rsid w:val="00506FFF"/>
    <w:rsid w:val="005265B1"/>
    <w:rsid w:val="00547FB4"/>
    <w:rsid w:val="00584413"/>
    <w:rsid w:val="005B3BF5"/>
    <w:rsid w:val="005C69AD"/>
    <w:rsid w:val="005E1668"/>
    <w:rsid w:val="00630DA8"/>
    <w:rsid w:val="006456A4"/>
    <w:rsid w:val="006558EF"/>
    <w:rsid w:val="006875A9"/>
    <w:rsid w:val="006B21D4"/>
    <w:rsid w:val="006C505F"/>
    <w:rsid w:val="006E66CD"/>
    <w:rsid w:val="006F3BEC"/>
    <w:rsid w:val="006F6AA2"/>
    <w:rsid w:val="007442CD"/>
    <w:rsid w:val="00781000"/>
    <w:rsid w:val="007D25F0"/>
    <w:rsid w:val="008111A9"/>
    <w:rsid w:val="008222D3"/>
    <w:rsid w:val="00824052"/>
    <w:rsid w:val="00836203"/>
    <w:rsid w:val="00863E21"/>
    <w:rsid w:val="008D541E"/>
    <w:rsid w:val="009967E3"/>
    <w:rsid w:val="009976E0"/>
    <w:rsid w:val="009A58DC"/>
    <w:rsid w:val="009F3D63"/>
    <w:rsid w:val="00A008B1"/>
    <w:rsid w:val="00A21953"/>
    <w:rsid w:val="00A2792B"/>
    <w:rsid w:val="00A3286D"/>
    <w:rsid w:val="00A43764"/>
    <w:rsid w:val="00A45E7C"/>
    <w:rsid w:val="00A744EE"/>
    <w:rsid w:val="00A959D7"/>
    <w:rsid w:val="00AA1F16"/>
    <w:rsid w:val="00AA6B19"/>
    <w:rsid w:val="00AC5229"/>
    <w:rsid w:val="00AC750C"/>
    <w:rsid w:val="00AD7FA4"/>
    <w:rsid w:val="00B73B95"/>
    <w:rsid w:val="00B90716"/>
    <w:rsid w:val="00B923C3"/>
    <w:rsid w:val="00BA1D36"/>
    <w:rsid w:val="00BB735D"/>
    <w:rsid w:val="00BD6CDB"/>
    <w:rsid w:val="00C75BFE"/>
    <w:rsid w:val="00C848E1"/>
    <w:rsid w:val="00CA3185"/>
    <w:rsid w:val="00CB6FA5"/>
    <w:rsid w:val="00CC0494"/>
    <w:rsid w:val="00CC0CE9"/>
    <w:rsid w:val="00D54639"/>
    <w:rsid w:val="00D832CF"/>
    <w:rsid w:val="00D939C8"/>
    <w:rsid w:val="00DD1C40"/>
    <w:rsid w:val="00E036D2"/>
    <w:rsid w:val="00E1608B"/>
    <w:rsid w:val="00E55E8A"/>
    <w:rsid w:val="00E564FA"/>
    <w:rsid w:val="00E608DC"/>
    <w:rsid w:val="00E75B0D"/>
    <w:rsid w:val="00EB1F99"/>
    <w:rsid w:val="00EC35DA"/>
    <w:rsid w:val="00F0685C"/>
    <w:rsid w:val="00F11571"/>
    <w:rsid w:val="00F12D21"/>
    <w:rsid w:val="00F3013D"/>
    <w:rsid w:val="00F44EC2"/>
    <w:rsid w:val="00FB3CFC"/>
    <w:rsid w:val="00FC4B8D"/>
    <w:rsid w:val="00FD3A4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ED21A0F"/>
  <w15:chartTrackingRefBased/>
  <w15:docId w15:val="{9D531B65-94F5-AC46-B6ED-5EB438D8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0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0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07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07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07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07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07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07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07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07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07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07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07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07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07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07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07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07BE"/>
    <w:rPr>
      <w:rFonts w:eastAsiaTheme="majorEastAsia" w:cstheme="majorBidi"/>
      <w:color w:val="272727" w:themeColor="text1" w:themeTint="D8"/>
    </w:rPr>
  </w:style>
  <w:style w:type="paragraph" w:styleId="Ttulo">
    <w:name w:val="Title"/>
    <w:basedOn w:val="Normal"/>
    <w:next w:val="Normal"/>
    <w:link w:val="TtuloCar"/>
    <w:uiPriority w:val="10"/>
    <w:qFormat/>
    <w:rsid w:val="003D0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07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07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07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07BE"/>
    <w:pPr>
      <w:spacing w:before="160"/>
      <w:jc w:val="center"/>
    </w:pPr>
    <w:rPr>
      <w:i/>
      <w:iCs/>
      <w:color w:val="404040" w:themeColor="text1" w:themeTint="BF"/>
    </w:rPr>
  </w:style>
  <w:style w:type="character" w:customStyle="1" w:styleId="CitaCar">
    <w:name w:val="Cita Car"/>
    <w:basedOn w:val="Fuentedeprrafopredeter"/>
    <w:link w:val="Cita"/>
    <w:uiPriority w:val="29"/>
    <w:rsid w:val="003D07BE"/>
    <w:rPr>
      <w:i/>
      <w:iCs/>
      <w:color w:val="404040" w:themeColor="text1" w:themeTint="BF"/>
    </w:rPr>
  </w:style>
  <w:style w:type="paragraph" w:styleId="Prrafodelista">
    <w:name w:val="List Paragraph"/>
    <w:basedOn w:val="Normal"/>
    <w:uiPriority w:val="34"/>
    <w:qFormat/>
    <w:rsid w:val="003D07BE"/>
    <w:pPr>
      <w:ind w:left="720"/>
      <w:contextualSpacing/>
    </w:pPr>
  </w:style>
  <w:style w:type="character" w:styleId="nfasisintenso">
    <w:name w:val="Intense Emphasis"/>
    <w:basedOn w:val="Fuentedeprrafopredeter"/>
    <w:uiPriority w:val="21"/>
    <w:qFormat/>
    <w:rsid w:val="003D07BE"/>
    <w:rPr>
      <w:i/>
      <w:iCs/>
      <w:color w:val="0F4761" w:themeColor="accent1" w:themeShade="BF"/>
    </w:rPr>
  </w:style>
  <w:style w:type="paragraph" w:styleId="Citadestacada">
    <w:name w:val="Intense Quote"/>
    <w:basedOn w:val="Normal"/>
    <w:next w:val="Normal"/>
    <w:link w:val="CitadestacadaCar"/>
    <w:uiPriority w:val="30"/>
    <w:qFormat/>
    <w:rsid w:val="003D0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07BE"/>
    <w:rPr>
      <w:i/>
      <w:iCs/>
      <w:color w:val="0F4761" w:themeColor="accent1" w:themeShade="BF"/>
    </w:rPr>
  </w:style>
  <w:style w:type="character" w:styleId="Referenciaintensa">
    <w:name w:val="Intense Reference"/>
    <w:basedOn w:val="Fuentedeprrafopredeter"/>
    <w:uiPriority w:val="32"/>
    <w:qFormat/>
    <w:rsid w:val="003D07BE"/>
    <w:rPr>
      <w:b/>
      <w:bCs/>
      <w:smallCaps/>
      <w:color w:val="0F4761" w:themeColor="accent1" w:themeShade="BF"/>
      <w:spacing w:val="5"/>
    </w:rPr>
  </w:style>
  <w:style w:type="paragraph" w:customStyle="1" w:styleId="p1">
    <w:name w:val="p1"/>
    <w:basedOn w:val="Normal"/>
    <w:rsid w:val="006456A4"/>
    <w:pPr>
      <w:spacing w:after="0" w:line="240" w:lineRule="auto"/>
    </w:pPr>
    <w:rPr>
      <w:rFonts w:ascii=".SF UI" w:hAnsi=".SF UI" w:cs="Times New Roman"/>
      <w:color w:val="000000"/>
      <w:kern w:val="0"/>
      <w:sz w:val="27"/>
      <w:szCs w:val="27"/>
      <w14:ligatures w14:val="none"/>
    </w:rPr>
  </w:style>
  <w:style w:type="paragraph" w:customStyle="1" w:styleId="p2">
    <w:name w:val="p2"/>
    <w:basedOn w:val="Normal"/>
    <w:rsid w:val="006456A4"/>
    <w:pPr>
      <w:spacing w:after="0" w:line="240" w:lineRule="auto"/>
    </w:pPr>
    <w:rPr>
      <w:rFonts w:ascii=".SF UI" w:hAnsi=".SF UI" w:cs="Times New Roman"/>
      <w:color w:val="000000"/>
      <w:kern w:val="0"/>
      <w:sz w:val="23"/>
      <w:szCs w:val="23"/>
      <w14:ligatures w14:val="none"/>
    </w:rPr>
  </w:style>
  <w:style w:type="paragraph" w:customStyle="1" w:styleId="p3">
    <w:name w:val="p3"/>
    <w:basedOn w:val="Normal"/>
    <w:rsid w:val="006456A4"/>
    <w:pPr>
      <w:spacing w:after="0" w:line="240" w:lineRule="auto"/>
    </w:pPr>
    <w:rPr>
      <w:rFonts w:ascii=".SF UI" w:hAnsi=".SF UI" w:cs="Times New Roman"/>
      <w:color w:val="000000"/>
      <w:kern w:val="0"/>
      <w:sz w:val="23"/>
      <w:szCs w:val="23"/>
      <w14:ligatures w14:val="none"/>
    </w:rPr>
  </w:style>
  <w:style w:type="paragraph" w:customStyle="1" w:styleId="p4">
    <w:name w:val="p4"/>
    <w:basedOn w:val="Normal"/>
    <w:rsid w:val="006456A4"/>
    <w:pPr>
      <w:spacing w:before="180" w:after="0" w:line="240" w:lineRule="auto"/>
      <w:ind w:left="330" w:hanging="330"/>
    </w:pPr>
    <w:rPr>
      <w:rFonts w:ascii=".SF UI" w:hAnsi=".SF UI" w:cs="Times New Roman"/>
      <w:color w:val="000000"/>
      <w:kern w:val="0"/>
      <w:sz w:val="23"/>
      <w:szCs w:val="23"/>
      <w14:ligatures w14:val="none"/>
    </w:rPr>
  </w:style>
  <w:style w:type="paragraph" w:customStyle="1" w:styleId="p5">
    <w:name w:val="p5"/>
    <w:basedOn w:val="Normal"/>
    <w:rsid w:val="006456A4"/>
    <w:pPr>
      <w:spacing w:before="180" w:after="0" w:line="240" w:lineRule="auto"/>
      <w:ind w:left="495" w:hanging="495"/>
    </w:pPr>
    <w:rPr>
      <w:rFonts w:ascii=".SF UI" w:hAnsi=".SF UI" w:cs="Times New Roman"/>
      <w:color w:val="000000"/>
      <w:kern w:val="0"/>
      <w:sz w:val="23"/>
      <w:szCs w:val="23"/>
      <w14:ligatures w14:val="none"/>
    </w:rPr>
  </w:style>
  <w:style w:type="paragraph" w:customStyle="1" w:styleId="p6">
    <w:name w:val="p6"/>
    <w:basedOn w:val="Normal"/>
    <w:rsid w:val="006456A4"/>
    <w:pPr>
      <w:spacing w:before="180" w:after="0" w:line="240" w:lineRule="auto"/>
      <w:ind w:left="495" w:hanging="495"/>
    </w:pPr>
    <w:rPr>
      <w:rFonts w:ascii=".SF UI" w:hAnsi=".SF UI" w:cs="Times New Roman"/>
      <w:color w:val="000000"/>
      <w:kern w:val="0"/>
      <w:sz w:val="23"/>
      <w:szCs w:val="23"/>
      <w14:ligatures w14:val="none"/>
    </w:rPr>
  </w:style>
  <w:style w:type="character" w:customStyle="1" w:styleId="s1">
    <w:name w:val="s1"/>
    <w:basedOn w:val="Fuentedeprrafopredeter"/>
    <w:rsid w:val="006456A4"/>
    <w:rPr>
      <w:rFonts w:ascii=".SFUI-Semibold" w:hAnsi=".SFUI-Semibold" w:hint="default"/>
      <w:b/>
      <w:bCs/>
      <w:i w:val="0"/>
      <w:iCs w:val="0"/>
      <w:sz w:val="27"/>
      <w:szCs w:val="27"/>
    </w:rPr>
  </w:style>
  <w:style w:type="character" w:customStyle="1" w:styleId="s2">
    <w:name w:val="s2"/>
    <w:basedOn w:val="Fuentedeprrafopredeter"/>
    <w:rsid w:val="006456A4"/>
    <w:rPr>
      <w:rFonts w:ascii=".SFUI-Regular" w:hAnsi=".SFUI-Regular" w:hint="default"/>
      <w:b w:val="0"/>
      <w:bCs w:val="0"/>
      <w:i w:val="0"/>
      <w:iCs w:val="0"/>
      <w:sz w:val="23"/>
      <w:szCs w:val="23"/>
    </w:rPr>
  </w:style>
  <w:style w:type="character" w:customStyle="1" w:styleId="s3">
    <w:name w:val="s3"/>
    <w:basedOn w:val="Fuentedeprrafopredeter"/>
    <w:rsid w:val="006456A4"/>
    <w:rPr>
      <w:rFonts w:ascii="Times New Roman" w:hAnsi="Times New Roman" w:cs="Times New Roman" w:hint="default"/>
      <w:b w:val="0"/>
      <w:bCs w:val="0"/>
      <w:i w:val="0"/>
      <w:iCs w:val="0"/>
      <w:sz w:val="23"/>
      <w:szCs w:val="23"/>
    </w:rPr>
  </w:style>
  <w:style w:type="character" w:customStyle="1" w:styleId="s4">
    <w:name w:val="s4"/>
    <w:basedOn w:val="Fuentedeprrafopredeter"/>
    <w:rsid w:val="006456A4"/>
    <w:rPr>
      <w:rFonts w:ascii=".SFUI-Bold" w:hAnsi=".SFUI-Bold" w:hint="default"/>
      <w:b/>
      <w:bCs/>
      <w:i w:val="0"/>
      <w:iCs w:val="0"/>
      <w:sz w:val="23"/>
      <w:szCs w:val="23"/>
    </w:rPr>
  </w:style>
  <w:style w:type="character" w:customStyle="1" w:styleId="apple-tab-span">
    <w:name w:val="apple-tab-span"/>
    <w:basedOn w:val="Fuentedeprrafopredeter"/>
    <w:rsid w:val="006456A4"/>
  </w:style>
  <w:style w:type="character" w:styleId="Textoennegrita">
    <w:name w:val="Strong"/>
    <w:basedOn w:val="Fuentedeprrafopredeter"/>
    <w:uiPriority w:val="22"/>
    <w:qFormat/>
    <w:rsid w:val="00A744EE"/>
    <w:rPr>
      <w:b/>
      <w:bCs/>
    </w:rPr>
  </w:style>
  <w:style w:type="paragraph" w:styleId="NormalWeb">
    <w:name w:val="Normal (Web)"/>
    <w:basedOn w:val="Normal"/>
    <w:uiPriority w:val="99"/>
    <w:unhideWhenUsed/>
    <w:rsid w:val="00440C84"/>
    <w:pPr>
      <w:spacing w:before="100" w:beforeAutospacing="1" w:after="100" w:afterAutospacing="1" w:line="240" w:lineRule="auto"/>
    </w:pPr>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7970">
      <w:bodyDiv w:val="1"/>
      <w:marLeft w:val="0"/>
      <w:marRight w:val="0"/>
      <w:marTop w:val="0"/>
      <w:marBottom w:val="0"/>
      <w:divBdr>
        <w:top w:val="none" w:sz="0" w:space="0" w:color="auto"/>
        <w:left w:val="none" w:sz="0" w:space="0" w:color="auto"/>
        <w:bottom w:val="none" w:sz="0" w:space="0" w:color="auto"/>
        <w:right w:val="none" w:sz="0" w:space="0" w:color="auto"/>
      </w:divBdr>
      <w:divsChild>
        <w:div w:id="1951354829">
          <w:marLeft w:val="0"/>
          <w:marRight w:val="0"/>
          <w:marTop w:val="0"/>
          <w:marBottom w:val="0"/>
          <w:divBdr>
            <w:top w:val="none" w:sz="0" w:space="0" w:color="auto"/>
            <w:left w:val="none" w:sz="0" w:space="0" w:color="auto"/>
            <w:bottom w:val="none" w:sz="0" w:space="0" w:color="auto"/>
            <w:right w:val="none" w:sz="0" w:space="0" w:color="auto"/>
          </w:divBdr>
        </w:div>
        <w:div w:id="2137680817">
          <w:marLeft w:val="0"/>
          <w:marRight w:val="0"/>
          <w:marTop w:val="0"/>
          <w:marBottom w:val="0"/>
          <w:divBdr>
            <w:top w:val="none" w:sz="0" w:space="0" w:color="auto"/>
            <w:left w:val="none" w:sz="0" w:space="0" w:color="auto"/>
            <w:bottom w:val="none" w:sz="0" w:space="0" w:color="auto"/>
            <w:right w:val="none" w:sz="0" w:space="0" w:color="auto"/>
          </w:divBdr>
        </w:div>
        <w:div w:id="1393890047">
          <w:marLeft w:val="0"/>
          <w:marRight w:val="0"/>
          <w:marTop w:val="0"/>
          <w:marBottom w:val="0"/>
          <w:divBdr>
            <w:top w:val="none" w:sz="0" w:space="0" w:color="auto"/>
            <w:left w:val="none" w:sz="0" w:space="0" w:color="auto"/>
            <w:bottom w:val="none" w:sz="0" w:space="0" w:color="auto"/>
            <w:right w:val="none" w:sz="0" w:space="0" w:color="auto"/>
          </w:divBdr>
        </w:div>
      </w:divsChild>
    </w:div>
    <w:div w:id="147789021">
      <w:bodyDiv w:val="1"/>
      <w:marLeft w:val="0"/>
      <w:marRight w:val="0"/>
      <w:marTop w:val="0"/>
      <w:marBottom w:val="0"/>
      <w:divBdr>
        <w:top w:val="none" w:sz="0" w:space="0" w:color="auto"/>
        <w:left w:val="none" w:sz="0" w:space="0" w:color="auto"/>
        <w:bottom w:val="none" w:sz="0" w:space="0" w:color="auto"/>
        <w:right w:val="none" w:sz="0" w:space="0" w:color="auto"/>
      </w:divBdr>
    </w:div>
    <w:div w:id="267591783">
      <w:bodyDiv w:val="1"/>
      <w:marLeft w:val="0"/>
      <w:marRight w:val="0"/>
      <w:marTop w:val="0"/>
      <w:marBottom w:val="0"/>
      <w:divBdr>
        <w:top w:val="none" w:sz="0" w:space="0" w:color="auto"/>
        <w:left w:val="none" w:sz="0" w:space="0" w:color="auto"/>
        <w:bottom w:val="none" w:sz="0" w:space="0" w:color="auto"/>
        <w:right w:val="none" w:sz="0" w:space="0" w:color="auto"/>
      </w:divBdr>
    </w:div>
    <w:div w:id="328944488">
      <w:bodyDiv w:val="1"/>
      <w:marLeft w:val="0"/>
      <w:marRight w:val="0"/>
      <w:marTop w:val="0"/>
      <w:marBottom w:val="0"/>
      <w:divBdr>
        <w:top w:val="none" w:sz="0" w:space="0" w:color="auto"/>
        <w:left w:val="none" w:sz="0" w:space="0" w:color="auto"/>
        <w:bottom w:val="none" w:sz="0" w:space="0" w:color="auto"/>
        <w:right w:val="none" w:sz="0" w:space="0" w:color="auto"/>
      </w:divBdr>
    </w:div>
    <w:div w:id="423722026">
      <w:bodyDiv w:val="1"/>
      <w:marLeft w:val="0"/>
      <w:marRight w:val="0"/>
      <w:marTop w:val="0"/>
      <w:marBottom w:val="0"/>
      <w:divBdr>
        <w:top w:val="none" w:sz="0" w:space="0" w:color="auto"/>
        <w:left w:val="none" w:sz="0" w:space="0" w:color="auto"/>
        <w:bottom w:val="none" w:sz="0" w:space="0" w:color="auto"/>
        <w:right w:val="none" w:sz="0" w:space="0" w:color="auto"/>
      </w:divBdr>
    </w:div>
    <w:div w:id="1366103195">
      <w:bodyDiv w:val="1"/>
      <w:marLeft w:val="0"/>
      <w:marRight w:val="0"/>
      <w:marTop w:val="0"/>
      <w:marBottom w:val="0"/>
      <w:divBdr>
        <w:top w:val="none" w:sz="0" w:space="0" w:color="auto"/>
        <w:left w:val="none" w:sz="0" w:space="0" w:color="auto"/>
        <w:bottom w:val="none" w:sz="0" w:space="0" w:color="auto"/>
        <w:right w:val="none" w:sz="0" w:space="0" w:color="auto"/>
      </w:divBdr>
    </w:div>
    <w:div w:id="1725906100">
      <w:bodyDiv w:val="1"/>
      <w:marLeft w:val="0"/>
      <w:marRight w:val="0"/>
      <w:marTop w:val="0"/>
      <w:marBottom w:val="0"/>
      <w:divBdr>
        <w:top w:val="none" w:sz="0" w:space="0" w:color="auto"/>
        <w:left w:val="none" w:sz="0" w:space="0" w:color="auto"/>
        <w:bottom w:val="none" w:sz="0" w:space="0" w:color="auto"/>
        <w:right w:val="none" w:sz="0" w:space="0" w:color="auto"/>
      </w:divBdr>
    </w:div>
    <w:div w:id="2077164582">
      <w:bodyDiv w:val="1"/>
      <w:marLeft w:val="0"/>
      <w:marRight w:val="0"/>
      <w:marTop w:val="0"/>
      <w:marBottom w:val="0"/>
      <w:divBdr>
        <w:top w:val="none" w:sz="0" w:space="0" w:color="auto"/>
        <w:left w:val="none" w:sz="0" w:space="0" w:color="auto"/>
        <w:bottom w:val="none" w:sz="0" w:space="0" w:color="auto"/>
        <w:right w:val="none" w:sz="0" w:space="0" w:color="auto"/>
      </w:divBdr>
    </w:div>
    <w:div w:id="21230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2883</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Hincapie Ospina</dc:creator>
  <cp:keywords/>
  <dc:description/>
  <cp:lastModifiedBy>Simon Hincapie Ospina</cp:lastModifiedBy>
  <cp:revision>2</cp:revision>
  <dcterms:created xsi:type="dcterms:W3CDTF">2024-11-22T20:31:00Z</dcterms:created>
  <dcterms:modified xsi:type="dcterms:W3CDTF">2024-11-22T20:31:00Z</dcterms:modified>
</cp:coreProperties>
</file>